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E1E88" w14:textId="3B9D793B" w:rsidR="002D2B28" w:rsidRDefault="008A1275" w:rsidP="00EC7FB3">
      <w:pPr>
        <w:pStyle w:val="Heading1"/>
      </w:pPr>
      <w:bookmarkStart w:id="0" w:name="_Toc263930658"/>
      <w:r w:rsidRPr="00D438F2">
        <w:t>Lesson</w:t>
      </w:r>
      <w:bookmarkEnd w:id="0"/>
      <w:r w:rsidR="00E24D11">
        <w:t xml:space="preserve"> 6: Explaining Other Examples of Decomposers Growing, Moving, and Functioning</w:t>
      </w:r>
    </w:p>
    <w:p w14:paraId="2181437B" w14:textId="108BB943"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538E82B5" wp14:editId="29C8608F">
                <wp:simplePos x="0" y="0"/>
                <wp:positionH relativeFrom="column">
                  <wp:posOffset>4805045</wp:posOffset>
                </wp:positionH>
                <wp:positionV relativeFrom="paragraph">
                  <wp:posOffset>181610</wp:posOffset>
                </wp:positionV>
                <wp:extent cx="1215390" cy="596900"/>
                <wp:effectExtent l="0" t="0" r="16510" b="1270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596900"/>
                        </a:xfrm>
                        <a:prstGeom prst="rect">
                          <a:avLst/>
                        </a:prstGeom>
                        <a:solidFill>
                          <a:schemeClr val="lt1"/>
                        </a:solidFill>
                        <a:ln w="6350">
                          <a:solidFill>
                            <a:prstClr val="black"/>
                          </a:solidFill>
                        </a:ln>
                      </wps:spPr>
                      <wps:txbx>
                        <w:txbxContent>
                          <w:p w14:paraId="01F827AE" w14:textId="6CE0B0FD" w:rsidR="00CB4419" w:rsidRDefault="00CB4419" w:rsidP="004518D4">
                            <w:r>
                              <w:t>Download PDF of Lesson 6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8E82B5" id="_x0000_t202" coordsize="21600,21600" o:spt="202" path="m,l,21600r21600,l21600,xe">
                <v:stroke joinstyle="miter"/>
                <v:path gradientshapeok="t" o:connecttype="rect"/>
              </v:shapetype>
              <v:shape id="Text Box 1" o:spid="_x0000_s1026" type="#_x0000_t202" style="position:absolute;margin-left:378.35pt;margin-top:14.3pt;width:95.7pt;height: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Zda1SgIAAKEEAAAOAAAAZHJzL2Uyb0RvYy54bWysVE1vGjEQvVfqf7B8bxZIoAGxRDQRVSWU&#13;&#10;RCJVzsbrDat6Pa5t2KW/vs9mISTtqerFO19+nnkzs9ObttZsp5yvyOS8f9HjTBlJRWVecv79afHp&#13;&#10;mjMfhCmEJqNyvlee38w+fpg2dqIGtCFdKMcAYvyksTnfhGAnWeblRtXCX5BVBs6SXC0CVPeSFU40&#13;&#10;QK91Nuj1RllDrrCOpPIe1ruDk88SflkqGR7K0qvAdM6RW0inS+c6ntlsKiYvTthNJbs0xD9kUYvK&#13;&#10;4NET1J0Igm1d9QdUXUlHnspwIanOqCwrqVINqKbfe1fNaiOsSrWAHG9PNPn/Byvvd4+OVQV6x5kR&#13;&#10;NVr0pNrAvlDL+pGdxvoJglYWYaGFOUZ2dg9jLLotXR2/KIfBD573J24jmIyXBv3h5RguCd9wPBr3&#13;&#10;EvnZ623rfPiqqGZRyLlD7xKlYrf0AS8i9BgSH/Okq2JRaZ2UOC/qVju2E+i0DilH3HgTpQ1rcj66&#13;&#10;HPYS8BtfhD7dX2shf8Qq3yJA0wbGyMmh9iiFdt12hKyp2IMnR4c581YuKuAuhQ+PwmGwUD+WJTzg&#13;&#10;KDUhGeokzjbkfv3NHuPRb3g5azCoOfc/t8IpzvQ3g0kY96+u4mQn5Wr4eQDFnXvW5x6zrW8JDKHb&#13;&#10;yC6JMT7oo1g6qp+xU/P4KlzCSLyd83AUb8NhfbCTUs3nKQizbEVYmpWVETp2JPL51D4LZ7t+BkzC&#13;&#10;PR1HWkzetfUQG28amm8DlVXqeST4wGrHO/YgtaXb2bho53qKev2zzH4DAAD//wMAUEsDBBQABgAI&#13;&#10;AAAAIQB5tnT74wAAAA8BAAAPAAAAZHJzL2Rvd25yZXYueG1sTI/NTsMwEITvSLyDtUjcqNMIUjeN&#13;&#10;U/FTuHCiIM7b2LUtYjuK3TS8PcsJLiut9pvZmWY7+55NekwuBgnLRQFMhy4qF4yEj/fnGwEsZQwK&#13;&#10;+xi0hG+dYNteXjRYq3gOb3raZ8PIJKQaJdich5rz1FntMS3ioAPdjnH0mGkdDVcjnsnc97wsiop7&#13;&#10;dIE+WBz0o9Xd1/7kJewezNp0Ake7E8q5af48vpoXKa+v5qcNjfsNsKzn/KeA3w6UH1oKdoinoBLr&#13;&#10;JazuqhWhEkpRASNgfSuWwA5ElmUFvG34/x7tDwAAAP//AwBQSwECLQAUAAYACAAAACEAtoM4kv4A&#13;&#10;AADhAQAAEwAAAAAAAAAAAAAAAAAAAAAAW0NvbnRlbnRfVHlwZXNdLnhtbFBLAQItABQABgAIAAAA&#13;&#10;IQA4/SH/1gAAAJQBAAALAAAAAAAAAAAAAAAAAC8BAABfcmVscy8ucmVsc1BLAQItABQABgAIAAAA&#13;&#10;IQBUZda1SgIAAKEEAAAOAAAAAAAAAAAAAAAAAC4CAABkcnMvZTJvRG9jLnhtbFBLAQItABQABgAI&#13;&#10;AAAAIQB5tnT74wAAAA8BAAAPAAAAAAAAAAAAAAAAAKQEAABkcnMvZG93bnJldi54bWxQSwUGAAAA&#13;&#10;AAQABADzAAAAtAUAAAAA&#13;&#10;" fillcolor="white [3201]" strokeweight=".5pt">
                <v:textbox>
                  <w:txbxContent>
                    <w:p w14:paraId="01F827AE" w14:textId="6CE0B0FD" w:rsidR="00CB4419" w:rsidRDefault="00CB4419" w:rsidP="004518D4">
                      <w:r>
                        <w:t>Download PDF of Lesson 6 Teacher’s Guide</w:t>
                      </w:r>
                    </w:p>
                  </w:txbxContent>
                </v:textbox>
                <w10:wrap type="square"/>
              </v:shape>
            </w:pict>
          </mc:Fallback>
        </mc:AlternateContent>
      </w:r>
      <w:r w:rsidR="00B71E67" w:rsidRPr="00B71E67">
        <w:rPr>
          <w:color w:val="FF0000"/>
        </w:rPr>
        <w:t xml:space="preserve">Tab 1: </w:t>
      </w:r>
      <w:r w:rsidR="00FB0BBF" w:rsidRPr="008B694A">
        <w:t>Overview</w:t>
      </w:r>
    </w:p>
    <w:p w14:paraId="1D7F79FC" w14:textId="1CEBAB07" w:rsidR="00E24D11" w:rsidRDefault="00E24D11" w:rsidP="00E24D11">
      <w:r w:rsidRPr="009D439B">
        <w:t>Students</w:t>
      </w:r>
      <w:r>
        <w:t xml:space="preserve"> do optional readings</w:t>
      </w:r>
      <w:r w:rsidR="003C16A7">
        <w:t xml:space="preserve"> and activities</w:t>
      </w:r>
      <w:r>
        <w:t xml:space="preserve"> about different types of decomposers. Then they</w:t>
      </w:r>
      <w:r w:rsidRPr="009D439B">
        <w:t xml:space="preserve"> </w:t>
      </w:r>
      <w:r>
        <w:t>practice explaining other examples of decomposers growing, moving and functioning and take the unit posttest.</w:t>
      </w:r>
    </w:p>
    <w:p w14:paraId="50799383" w14:textId="34AC1F27" w:rsidR="00B73198" w:rsidRPr="00EC54BE" w:rsidRDefault="00B977E7" w:rsidP="00EC54BE">
      <w:pPr>
        <w:pStyle w:val="Heading3"/>
      </w:pPr>
      <w:r w:rsidRPr="00EC54BE">
        <w:t>Guiding Question</w:t>
      </w:r>
      <w:r w:rsidR="00B73198" w:rsidRPr="00EC54BE">
        <w:t xml:space="preserve"> </w:t>
      </w:r>
    </w:p>
    <w:p w14:paraId="56F20AF7" w14:textId="1D1458FB" w:rsidR="00E24D11" w:rsidRPr="005300DC" w:rsidRDefault="00E24D11" w:rsidP="00E24D11">
      <w:pPr>
        <w:pStyle w:val="Heading3"/>
        <w:rPr>
          <w:b w:val="0"/>
          <w:sz w:val="22"/>
          <w:szCs w:val="22"/>
        </w:rPr>
      </w:pPr>
      <w:r>
        <w:rPr>
          <w:b w:val="0"/>
          <w:sz w:val="22"/>
          <w:szCs w:val="22"/>
        </w:rPr>
        <w:t>How do other decomposers grow, move, and function</w:t>
      </w:r>
      <w:r w:rsidRPr="005300DC">
        <w:rPr>
          <w:b w:val="0"/>
          <w:sz w:val="22"/>
          <w:szCs w:val="22"/>
        </w:rPr>
        <w:t>?</w:t>
      </w:r>
    </w:p>
    <w:p w14:paraId="6632E71D" w14:textId="34B7CFC1"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0D232E30" w14:textId="33EC662F" w:rsidR="00E24D11" w:rsidRPr="0055402B" w:rsidRDefault="00E24D11" w:rsidP="00E24D11">
      <w:pPr>
        <w:pStyle w:val="ListParagraph"/>
        <w:numPr>
          <w:ilvl w:val="0"/>
          <w:numId w:val="1"/>
        </w:numPr>
        <w:spacing w:after="0"/>
        <w:contextualSpacing w:val="0"/>
        <w:rPr>
          <w:b/>
        </w:rPr>
      </w:pPr>
      <w:r>
        <w:t xml:space="preserve">(Optional) </w:t>
      </w:r>
      <w:r w:rsidRPr="0055402B">
        <w:t xml:space="preserve">Activity 6.1: </w:t>
      </w:r>
      <w:r>
        <w:t>Exploring Different Kinds of Decomposers</w:t>
      </w:r>
      <w:r w:rsidRPr="0055402B">
        <w:t xml:space="preserve"> (</w:t>
      </w:r>
      <w:r>
        <w:t>varies</w:t>
      </w:r>
      <w:r w:rsidRPr="0055402B">
        <w:t>)</w:t>
      </w:r>
    </w:p>
    <w:p w14:paraId="19AF8FFA" w14:textId="5B635CA3" w:rsidR="00E24D11" w:rsidRPr="0055402B" w:rsidRDefault="00E24D11" w:rsidP="00E24D11">
      <w:pPr>
        <w:pStyle w:val="ListParagraph"/>
        <w:numPr>
          <w:ilvl w:val="0"/>
          <w:numId w:val="1"/>
        </w:numPr>
        <w:spacing w:after="0"/>
        <w:contextualSpacing w:val="0"/>
        <w:rPr>
          <w:b/>
        </w:rPr>
      </w:pPr>
      <w:r w:rsidRPr="0055402B">
        <w:t>Activity 6.2: Explaining Other Examples of Decomposers Gro</w:t>
      </w:r>
      <w:r>
        <w:t>wing, Moving, and Functioning</w:t>
      </w:r>
      <w:r w:rsidR="00623499">
        <w:t xml:space="preserve"> </w:t>
      </w:r>
      <w:r>
        <w:t>(5</w:t>
      </w:r>
      <w:r w:rsidRPr="0055402B">
        <w:t>0 min)</w:t>
      </w:r>
    </w:p>
    <w:p w14:paraId="787C8446" w14:textId="40ADD3B6" w:rsidR="00E24D11" w:rsidRPr="00E24D11" w:rsidRDefault="00E24D11" w:rsidP="00E24D11">
      <w:pPr>
        <w:pStyle w:val="ListParagraph"/>
        <w:numPr>
          <w:ilvl w:val="0"/>
          <w:numId w:val="1"/>
        </w:numPr>
        <w:spacing w:after="0"/>
        <w:contextualSpacing w:val="0"/>
        <w:rPr>
          <w:b/>
        </w:rPr>
      </w:pPr>
      <w:r w:rsidRPr="0055402B">
        <w:t xml:space="preserve">Activity 6.3: </w:t>
      </w:r>
      <w:r>
        <w:t>Comparing Decomposers, Plants, and Animals (50 min)</w:t>
      </w:r>
    </w:p>
    <w:p w14:paraId="7F33278F" w14:textId="3E9C064B" w:rsidR="00E24D11" w:rsidRPr="0055402B" w:rsidRDefault="00E24D11" w:rsidP="00E24D11">
      <w:pPr>
        <w:pStyle w:val="ListParagraph"/>
        <w:numPr>
          <w:ilvl w:val="0"/>
          <w:numId w:val="1"/>
        </w:numPr>
        <w:spacing w:after="0"/>
        <w:contextualSpacing w:val="0"/>
        <w:rPr>
          <w:b/>
        </w:rPr>
      </w:pPr>
      <w:r>
        <w:t>Activity 6.4: Functions of All Decomposers (5</w:t>
      </w:r>
      <w:r w:rsidRPr="0055402B">
        <w:t>0 min)</w:t>
      </w:r>
    </w:p>
    <w:p w14:paraId="2C7ED890" w14:textId="6CEC6D75" w:rsidR="00E07A5C" w:rsidRPr="00E24D11" w:rsidRDefault="00E24D11" w:rsidP="00E24D11">
      <w:pPr>
        <w:pStyle w:val="ListParagraph"/>
        <w:numPr>
          <w:ilvl w:val="0"/>
          <w:numId w:val="1"/>
        </w:numPr>
        <w:spacing w:after="0"/>
        <w:contextualSpacing w:val="0"/>
        <w:rPr>
          <w:b/>
        </w:rPr>
      </w:pPr>
      <w:r w:rsidRPr="0055402B">
        <w:t>Activity 6.</w:t>
      </w:r>
      <w:r>
        <w:t>5</w:t>
      </w:r>
      <w:r w:rsidRPr="0055402B">
        <w:t>: Decomposers Unit Posttest (</w:t>
      </w:r>
      <w:r w:rsidR="00C6085F">
        <w:t>4</w:t>
      </w:r>
      <w:r w:rsidRPr="0055402B">
        <w:t>0 min)</w:t>
      </w:r>
    </w:p>
    <w:p w14:paraId="02D367A2" w14:textId="334B88C7" w:rsidR="003C16A7" w:rsidRDefault="003C16A7" w:rsidP="00E24D11">
      <w:pPr>
        <w:pStyle w:val="Heading3"/>
      </w:pPr>
    </w:p>
    <w:p w14:paraId="210652EC" w14:textId="73CB1747" w:rsidR="00E24D11" w:rsidRDefault="003C16A7" w:rsidP="00E24D11">
      <w:pPr>
        <w:pStyle w:val="Heading3"/>
      </w:pPr>
      <w:r w:rsidRPr="00910374">
        <w:rPr>
          <w:noProof/>
        </w:rPr>
        <mc:AlternateContent>
          <mc:Choice Requires="wps">
            <w:drawing>
              <wp:anchor distT="0" distB="0" distL="114300" distR="114300" simplePos="0" relativeHeight="251663360" behindDoc="0" locked="0" layoutInCell="1" allowOverlap="1" wp14:anchorId="36F0D264" wp14:editId="4B13F77E">
                <wp:simplePos x="0" y="0"/>
                <wp:positionH relativeFrom="column">
                  <wp:posOffset>5392925</wp:posOffset>
                </wp:positionH>
                <wp:positionV relativeFrom="paragraph">
                  <wp:posOffset>224388</wp:posOffset>
                </wp:positionV>
                <wp:extent cx="767715" cy="795655"/>
                <wp:effectExtent l="62230" t="26670" r="56515" b="907415"/>
                <wp:wrapNone/>
                <wp:docPr id="7" name="Oval Callou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880210">
                          <a:off x="0" y="0"/>
                          <a:ext cx="767715" cy="795655"/>
                        </a:xfrm>
                        <a:prstGeom prst="wedgeEllipseCallout">
                          <a:avLst>
                            <a:gd name="adj1" fmla="val 164895"/>
                            <a:gd name="adj2" fmla="val -19078"/>
                          </a:avLst>
                        </a:prstGeom>
                        <a:solidFill>
                          <a:schemeClr val="tx1">
                            <a:lumMod val="65000"/>
                            <a:lumOff val="35000"/>
                          </a:schemeClr>
                        </a:solidFill>
                        <a:ln w="9525">
                          <a:solidFill>
                            <a:schemeClr val="tx1">
                              <a:lumMod val="50000"/>
                              <a:lumOff val="50000"/>
                            </a:schemeClr>
                          </a:solidFill>
                          <a:miter lim="800000"/>
                          <a:headEnd/>
                          <a:tailEnd/>
                        </a:ln>
                        <a:effectLst>
                          <a:outerShdw blurRad="40000" dist="23000" dir="5400000" rotWithShape="0">
                            <a:srgbClr val="000000">
                              <a:alpha val="34999"/>
                            </a:srgbClr>
                          </a:outerShdw>
                        </a:effectLst>
                      </wps:spPr>
                      <wps:txbx>
                        <w:txbxContent>
                          <w:p w14:paraId="5421169B" w14:textId="77777777" w:rsidR="00CB4419" w:rsidRPr="00910374" w:rsidRDefault="00CB4419" w:rsidP="00E24D11">
                            <w:pPr>
                              <w:pStyle w:val="NormalWeb"/>
                              <w:spacing w:before="0" w:beforeAutospacing="0" w:after="0" w:afterAutospacing="0"/>
                              <w:jc w:val="center"/>
                            </w:pPr>
                            <w:r w:rsidRPr="00910374">
                              <w:rPr>
                                <w:rFonts w:ascii="Helvetica Neue" w:eastAsia="Times New Roman" w:hAnsi="Helvetica Neue"/>
                                <w:color w:val="FFFFFF"/>
                                <w:kern w:val="24"/>
                              </w:rPr>
                              <w:t>You are here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F0D264"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 o:spid="_x0000_s1027" type="#_x0000_t63" style="position:absolute;margin-left:424.65pt;margin-top:17.65pt;width:60.45pt;height:62.65pt;rotation:7515024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FS3T1gIAAOIFAAAOAAAAZHJzL2Uyb0RvYy54bWysVE1v2zAMvQ/YfxB0b/3ROImDOkWRtsOA&#13;&#10;bi3WDTsrlhxrkyVNUuJ0v34U7abpvg7DLoZJSY/k4yPPL/adIjvhvDS6otlpSonQteFSbyr66ePN&#13;&#10;yZwSH5jmTBktKvooPL1Yvn513tuFyE1rFBeOAIj2i95WtA3BLpLE163omD81Vmg4bIzrWADTbRLu&#13;&#10;WA/onUryNJ0mvXHcOlML78F7NRzSJeI3jajDXdN4EYiqKOQW8Ovwu47fZHnOFhvHbCvrMQ32D1l0&#13;&#10;TGoIeoC6YoGRrZO/QHWydsabJpzWpktM08haYA1QTZb+VM1Dy6zAWoAcbw80+f8HW7/f3TsieUVn&#13;&#10;lGjWQYvudkyRFVPKbAPJI0O99Qu4+GDvXazR21tTf/VEm1XL9EZcOmf6VjAOeWXxfvLiQTQ8PCXr&#13;&#10;/p3hEIBtg0Gy9o3riDPQlOl8nuZZil4gheyxQ4+HDol9IDU4Z9PZLCsoqeFoVhbTosB4bBGhYm7W&#13;&#10;+fBGmI7En4r2gm/EtVLSejGWhDHY7tYH7Bcfq2b8S0ZJ0ylofyQgm07mJaJDU48u5ceXTrIync3H&#13;&#10;FEbM5DkJJMsoyW+kUmhEWYuVcgRCVDTsM8xGbTtgZvBNizQdZQluEO/gPntyAzwOR0QBpsE6DqA0&#13;&#10;6StaFnmBwC/ODs/+HDwG+U3wg/vvwTsZYJaV7Co6j0AjUlTGteY4aYFJNfwDlNKRE4FTOrYDJCfc&#13;&#10;Q8t7slZb94GBLieIRLiM/czPIiwYMMIFnoAFCvosQ4vTEhWDTLvN+sBzRIBn0c+UbdlI6aQsy7F3&#13;&#10;friOhB5yQOsoPZR1VPIwEWG/3uPkoOajyteGP4LOUdGQF6xFSLk17jslPayYivpvW+YEJeqthlkp&#13;&#10;s8kk7iQ0JsUsj7Ucn6yPT5iuAaqidXCUDMYqDJtsa53ctBBrkJM2lzBhjQxPozjkNc4lLBIsbFx6&#13;&#10;cVMd23jreTUvfwAAAP//AwBQSwMEFAAGAAgAAAAhAIbJmFvjAAAADwEAAA8AAABkcnMvZG93bnJl&#13;&#10;di54bWxMj81OwzAQhO9IvIO1SFwQdVpSHNI4VcWfxA1SHsCNTRKw11HstObtWU5wWWm138zOVNvk&#13;&#10;LDuaKQweJSwXGTCDrdcDdhLe90/XBbAQFWplPRoJ3ybAtj4/q1Sp/QnfzLGJHSMTDKWS0Mc4lpyH&#13;&#10;tjdOhYUfDdLtw09ORVqnjutJncjcWb7Kslvu1ID0oVejue9N+9XMjmJYLj53zb65SvOLEun5NYyP&#13;&#10;nZSXF+lhQ2O3ARZNin8K+O1AQqgp2MHPqAOzEopcLAmVcCPWwAi4E6sc2IHIdZEDryv+v0f9AwAA&#13;&#10;//8DAFBLAQItABQABgAIAAAAIQC2gziS/gAAAOEBAAATAAAAAAAAAAAAAAAAAAAAAABbQ29udGVu&#13;&#10;dF9UeXBlc10ueG1sUEsBAi0AFAAGAAgAAAAhADj9If/WAAAAlAEAAAsAAAAAAAAAAAAAAAAALwEA&#13;&#10;AF9yZWxzLy5yZWxzUEsBAi0AFAAGAAgAAAAhAHwVLdPWAgAA4gUAAA4AAAAAAAAAAAAAAAAALgIA&#13;&#10;AGRycy9lMm9Eb2MueG1sUEsBAi0AFAAGAAgAAAAhAIbJmFvjAAAADwEAAA8AAAAAAAAAAAAAAAAA&#13;&#10;MAUAAGRycy9kb3ducmV2LnhtbFBLBQYAAAAABAAEAPMAAABABgAAAAA=&#13;&#10;" adj="46417,6679" fillcolor="#5a5a5a [2109]" strokecolor="gray [1629]">
                <v:shadow on="t" color="black" opacity="22936f" origin=",.5" offset="0,.63889mm"/>
                <v:textbox>
                  <w:txbxContent>
                    <w:p w14:paraId="5421169B" w14:textId="77777777" w:rsidR="00CB4419" w:rsidRPr="00910374" w:rsidRDefault="00CB4419" w:rsidP="00E24D11">
                      <w:pPr>
                        <w:pStyle w:val="NormalWeb"/>
                        <w:spacing w:before="0" w:beforeAutospacing="0" w:after="0" w:afterAutospacing="0"/>
                        <w:jc w:val="center"/>
                      </w:pPr>
                      <w:r w:rsidRPr="00910374">
                        <w:rPr>
                          <w:rFonts w:ascii="Helvetica Neue" w:eastAsia="Times New Roman" w:hAnsi="Helvetica Neue"/>
                          <w:color w:val="FFFFFF"/>
                          <w:kern w:val="24"/>
                        </w:rPr>
                        <w:t>You are here</w:t>
                      </w:r>
                    </w:p>
                  </w:txbxContent>
                </v:textbox>
              </v:shape>
            </w:pict>
          </mc:Fallback>
        </mc:AlternateContent>
      </w:r>
      <w:r w:rsidR="00ED775D" w:rsidRPr="00D438F2">
        <w:t>Unit Map</w:t>
      </w:r>
    </w:p>
    <w:p w14:paraId="78163DEF" w14:textId="5FED93E2" w:rsidR="00F67DAC" w:rsidRPr="00F67DAC" w:rsidRDefault="00F67DAC" w:rsidP="00F67DAC">
      <w:r>
        <w:rPr>
          <w:noProof/>
        </w:rPr>
        <w:drawing>
          <wp:inline distT="0" distB="0" distL="0" distR="0" wp14:anchorId="42674158" wp14:editId="3300A9DE">
            <wp:extent cx="5943600" cy="3317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9-10-16 at 9.30.02 PM.png"/>
                    <pic:cNvPicPr/>
                  </pic:nvPicPr>
                  <pic:blipFill>
                    <a:blip r:embed="rId8"/>
                    <a:stretch>
                      <a:fillRect/>
                    </a:stretch>
                  </pic:blipFill>
                  <pic:spPr>
                    <a:xfrm>
                      <a:off x="0" y="0"/>
                      <a:ext cx="5943600" cy="3317875"/>
                    </a:xfrm>
                    <a:prstGeom prst="rect">
                      <a:avLst/>
                    </a:prstGeom>
                  </pic:spPr>
                </pic:pic>
              </a:graphicData>
            </a:graphic>
          </wp:inline>
        </w:drawing>
      </w:r>
    </w:p>
    <w:p w14:paraId="0917859C" w14:textId="5E5DFF31" w:rsidR="00ED775D" w:rsidRDefault="00ED775D" w:rsidP="00B71E67">
      <w:pPr>
        <w:pStyle w:val="Heading2"/>
      </w:pPr>
      <w:r w:rsidRPr="00B71E67">
        <w:rPr>
          <w:color w:val="FF0000"/>
        </w:rPr>
        <w:lastRenderedPageBreak/>
        <w:t>Tab 2:</w:t>
      </w:r>
      <w:r>
        <w:t xml:space="preserve"> </w:t>
      </w:r>
      <w:r w:rsidR="00174185">
        <w:t>Learning Goals</w:t>
      </w:r>
    </w:p>
    <w:p w14:paraId="666D661F" w14:textId="5D56BE78"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623499" w:rsidRPr="00CA53BB" w14:paraId="04586CC8" w14:textId="77777777" w:rsidTr="00CB4419">
        <w:trPr>
          <w:tblHeader/>
        </w:trPr>
        <w:tc>
          <w:tcPr>
            <w:tcW w:w="3993" w:type="dxa"/>
          </w:tcPr>
          <w:p w14:paraId="038874B8" w14:textId="77777777" w:rsidR="00623499" w:rsidRPr="00CA53BB" w:rsidRDefault="00623499" w:rsidP="00CB4419">
            <w:pPr>
              <w:pStyle w:val="Heading2"/>
              <w:spacing w:beforeLines="40" w:before="96" w:afterLines="40" w:after="96"/>
              <w:jc w:val="center"/>
              <w:outlineLvl w:val="1"/>
              <w:rPr>
                <w:sz w:val="24"/>
                <w:szCs w:val="24"/>
              </w:rPr>
            </w:pPr>
            <w:r>
              <w:rPr>
                <w:sz w:val="24"/>
                <w:szCs w:val="24"/>
              </w:rPr>
              <w:t>Activity</w:t>
            </w:r>
          </w:p>
        </w:tc>
        <w:tc>
          <w:tcPr>
            <w:tcW w:w="5357" w:type="dxa"/>
          </w:tcPr>
          <w:p w14:paraId="24F273FD" w14:textId="77777777" w:rsidR="00623499" w:rsidRPr="00CA53BB" w:rsidRDefault="00623499" w:rsidP="00CB4419">
            <w:pPr>
              <w:pStyle w:val="Heading2"/>
              <w:spacing w:beforeLines="40" w:before="96" w:afterLines="40" w:after="96"/>
              <w:jc w:val="center"/>
              <w:outlineLvl w:val="1"/>
              <w:rPr>
                <w:sz w:val="24"/>
                <w:szCs w:val="24"/>
              </w:rPr>
            </w:pPr>
            <w:r>
              <w:rPr>
                <w:sz w:val="24"/>
                <w:szCs w:val="24"/>
              </w:rPr>
              <w:t>Target Performance</w:t>
            </w:r>
          </w:p>
        </w:tc>
      </w:tr>
      <w:tr w:rsidR="00623499" w:rsidRPr="00CA53BB" w14:paraId="336DBA59" w14:textId="77777777" w:rsidTr="00CB4419">
        <w:tc>
          <w:tcPr>
            <w:tcW w:w="9350" w:type="dxa"/>
            <w:gridSpan w:val="2"/>
            <w:shd w:val="clear" w:color="auto" w:fill="D9D9D9" w:themeFill="background1" w:themeFillShade="D9"/>
          </w:tcPr>
          <w:p w14:paraId="667862A8" w14:textId="77777777" w:rsidR="00623499" w:rsidRPr="004B35EA" w:rsidRDefault="00623499" w:rsidP="00CB4419">
            <w:pPr>
              <w:pStyle w:val="Heading2"/>
              <w:spacing w:beforeLines="40" w:before="96" w:afterLines="40" w:after="96"/>
              <w:jc w:val="center"/>
              <w:outlineLvl w:val="1"/>
              <w:rPr>
                <w:b w:val="0"/>
                <w:sz w:val="22"/>
              </w:rPr>
            </w:pPr>
            <w:r w:rsidRPr="006401EC">
              <w:rPr>
                <w:b w:val="0"/>
                <w:sz w:val="22"/>
              </w:rPr>
              <w:t xml:space="preserve">Lesson 6 – Explaining Other Examples of </w:t>
            </w:r>
            <w:r w:rsidRPr="00A859EF">
              <w:rPr>
                <w:b w:val="0"/>
                <w:sz w:val="22"/>
              </w:rPr>
              <w:t>Decomposers</w:t>
            </w:r>
            <w:r w:rsidRPr="006401EC">
              <w:rPr>
                <w:b w:val="0"/>
                <w:sz w:val="22"/>
              </w:rPr>
              <w:t xml:space="preserve"> Growing, Moving, and Functioning</w:t>
            </w:r>
            <w:r w:rsidRPr="004B35EA">
              <w:rPr>
                <w:b w:val="0"/>
                <w:sz w:val="22"/>
              </w:rPr>
              <w:t xml:space="preserve"> (students as explainers)</w:t>
            </w:r>
          </w:p>
        </w:tc>
      </w:tr>
      <w:tr w:rsidR="00623499" w:rsidRPr="00CA53BB" w14:paraId="6A271CE5" w14:textId="77777777" w:rsidTr="00CB4419">
        <w:tc>
          <w:tcPr>
            <w:tcW w:w="3993" w:type="dxa"/>
          </w:tcPr>
          <w:p w14:paraId="1392B0B7" w14:textId="77777777" w:rsidR="00623499" w:rsidRPr="00D0550C" w:rsidRDefault="00623499" w:rsidP="00CB4419">
            <w:pPr>
              <w:spacing w:before="120"/>
            </w:pPr>
            <w:r w:rsidRPr="00D0550C">
              <w:t>(Optional) Activity 6.1: Exploring Different Kinds of Decomposers</w:t>
            </w:r>
          </w:p>
        </w:tc>
        <w:tc>
          <w:tcPr>
            <w:tcW w:w="5357" w:type="dxa"/>
          </w:tcPr>
          <w:p w14:paraId="7D9221C9" w14:textId="77777777" w:rsidR="00623499" w:rsidRDefault="00623499" w:rsidP="00CB4419">
            <w:pPr>
              <w:spacing w:beforeLines="40" w:before="96" w:afterLines="40" w:after="96"/>
            </w:pPr>
            <w:r>
              <w:t>Students explain how matter and energy move and change in other phenomena involving decomposers, included aerobic and anaerobic bacteria, fermentation, spontaneous combustion of hay, and decomposition in forests.</w:t>
            </w:r>
          </w:p>
        </w:tc>
      </w:tr>
      <w:tr w:rsidR="00623499" w:rsidRPr="00CA53BB" w14:paraId="03A722B1" w14:textId="77777777" w:rsidTr="00CB4419">
        <w:tc>
          <w:tcPr>
            <w:tcW w:w="3993" w:type="dxa"/>
          </w:tcPr>
          <w:p w14:paraId="798C6736" w14:textId="77777777" w:rsidR="00623499" w:rsidRPr="00D0550C" w:rsidRDefault="00623499" w:rsidP="00CB4419">
            <w:pPr>
              <w:spacing w:before="120"/>
            </w:pPr>
            <w:r w:rsidRPr="00D0550C">
              <w:t>Activity 6.2: Explaining Other Examples of Decomposers Growing, Moving, and Functioning</w:t>
            </w:r>
          </w:p>
        </w:tc>
        <w:tc>
          <w:tcPr>
            <w:tcW w:w="5357" w:type="dxa"/>
          </w:tcPr>
          <w:p w14:paraId="1A6083A5" w14:textId="77777777" w:rsidR="00623499" w:rsidRPr="00CA53BB" w:rsidRDefault="00623499" w:rsidP="00CB4419">
            <w:pPr>
              <w:spacing w:beforeLines="40" w:before="96" w:afterLines="40" w:after="96"/>
            </w:pPr>
            <w:r>
              <w:t>Students develop integrated accounts of how other fungi (bracket fungi, bread mold, m</w:t>
            </w:r>
            <w:r w:rsidRPr="00B005E3">
              <w:t xml:space="preserve">ycorrhizal </w:t>
            </w:r>
            <w:r>
              <w:t>f</w:t>
            </w:r>
            <w:r w:rsidRPr="00B005E3">
              <w:t>ungi</w:t>
            </w:r>
            <w:r>
              <w:t>) grow and function through the processes of digestion, cellular respiration, and biosynthesis.</w:t>
            </w:r>
          </w:p>
        </w:tc>
      </w:tr>
      <w:tr w:rsidR="00623499" w:rsidRPr="00CA53BB" w14:paraId="40837B9C" w14:textId="77777777" w:rsidTr="00CB4419">
        <w:tc>
          <w:tcPr>
            <w:tcW w:w="3993" w:type="dxa"/>
          </w:tcPr>
          <w:p w14:paraId="3DEA9A4C" w14:textId="77777777" w:rsidR="00623499" w:rsidRPr="00D0550C" w:rsidRDefault="00623499" w:rsidP="00CB4419">
            <w:pPr>
              <w:spacing w:before="120"/>
            </w:pPr>
            <w:r w:rsidRPr="00D0550C">
              <w:t xml:space="preserve">Activity 6.3: Comparing Decomposers, Plants, and Animals </w:t>
            </w:r>
          </w:p>
        </w:tc>
        <w:tc>
          <w:tcPr>
            <w:tcW w:w="5357" w:type="dxa"/>
          </w:tcPr>
          <w:p w14:paraId="6C2E1FB6" w14:textId="77777777" w:rsidR="00623499" w:rsidRPr="00CA53BB" w:rsidRDefault="00623499" w:rsidP="00CB4419">
            <w:pPr>
              <w:spacing w:beforeLines="40" w:before="96" w:afterLines="40" w:after="96"/>
            </w:pPr>
            <w:r>
              <w:t>Students compare how matter moves and changes and how energy changes in decomposers, plants, and animals.</w:t>
            </w:r>
          </w:p>
        </w:tc>
      </w:tr>
      <w:tr w:rsidR="00623499" w:rsidRPr="00CA53BB" w14:paraId="070FA519" w14:textId="77777777" w:rsidTr="00CB4419">
        <w:tc>
          <w:tcPr>
            <w:tcW w:w="3993" w:type="dxa"/>
          </w:tcPr>
          <w:p w14:paraId="0F29D821" w14:textId="77777777" w:rsidR="00623499" w:rsidRPr="00D0550C" w:rsidRDefault="00623499" w:rsidP="00CB4419">
            <w:pPr>
              <w:spacing w:before="120"/>
            </w:pPr>
            <w:r w:rsidRPr="00D0550C">
              <w:rPr>
                <w:color w:val="000000" w:themeColor="text1"/>
              </w:rPr>
              <w:t>Activity 6.4: Functions of All Decomposers</w:t>
            </w:r>
            <w:r w:rsidRPr="00D0550C">
              <w:t xml:space="preserve"> </w:t>
            </w:r>
          </w:p>
        </w:tc>
        <w:tc>
          <w:tcPr>
            <w:tcW w:w="5357" w:type="dxa"/>
          </w:tcPr>
          <w:p w14:paraId="53553644" w14:textId="77777777" w:rsidR="00623499" w:rsidRPr="00CA53BB" w:rsidRDefault="00623499" w:rsidP="00CB4419">
            <w:pPr>
              <w:spacing w:beforeLines="40" w:before="96" w:afterLines="40" w:after="96"/>
            </w:pPr>
            <w:r>
              <w:t>Students develop integrated accounts of how all aerobic d</w:t>
            </w:r>
            <w:r w:rsidRPr="00A859EF">
              <w:t>ecomposer</w:t>
            </w:r>
            <w:r w:rsidRPr="003C16A7">
              <w:t>s</w:t>
            </w:r>
            <w:r>
              <w:t xml:space="preserve"> grow and function through the processes of digestion, cellular respiration, and biosynthesis.</w:t>
            </w:r>
          </w:p>
        </w:tc>
      </w:tr>
      <w:tr w:rsidR="00623499" w:rsidRPr="00CA53BB" w14:paraId="0C02B511" w14:textId="77777777" w:rsidTr="00CB4419">
        <w:tc>
          <w:tcPr>
            <w:tcW w:w="3993" w:type="dxa"/>
          </w:tcPr>
          <w:p w14:paraId="7E3D741D" w14:textId="77777777" w:rsidR="00623499" w:rsidRPr="00D0550C" w:rsidRDefault="00623499" w:rsidP="00CB4419">
            <w:pPr>
              <w:spacing w:before="120"/>
            </w:pPr>
            <w:r w:rsidRPr="00D0550C">
              <w:t>Activity 6.5: Decomposers Unit Posttest</w:t>
            </w:r>
          </w:p>
        </w:tc>
        <w:tc>
          <w:tcPr>
            <w:tcW w:w="5357" w:type="dxa"/>
          </w:tcPr>
          <w:p w14:paraId="169C7A0B" w14:textId="77777777" w:rsidR="00623499" w:rsidRPr="00CA53BB" w:rsidRDefault="00623499" w:rsidP="00CB4419">
            <w:pPr>
              <w:spacing w:beforeLines="40" w:before="96" w:afterLines="40" w:after="96"/>
            </w:pPr>
            <w:r>
              <w:t>Students show their end-of unit proficiencies for the overall unit goal: Questioning, investigating, and explaining how decomposers move and change matter and energy as they live and grow.</w:t>
            </w:r>
          </w:p>
        </w:tc>
      </w:tr>
    </w:tbl>
    <w:p w14:paraId="5453664A" w14:textId="750FD4F9" w:rsidR="00B977E7" w:rsidRDefault="00B977E7" w:rsidP="007C2011">
      <w:pPr>
        <w:pStyle w:val="Heading3"/>
      </w:pPr>
      <w:r w:rsidRPr="00D438F2">
        <w:t>NGSS Performance Expectations</w:t>
      </w:r>
    </w:p>
    <w:p w14:paraId="1E0725BA" w14:textId="77777777" w:rsidR="00665238" w:rsidRPr="00AB472F" w:rsidRDefault="00665238" w:rsidP="00665238">
      <w:pPr>
        <w:pStyle w:val="List1"/>
        <w:ind w:left="0" w:firstLine="0"/>
        <w:rPr>
          <w:u w:val="single"/>
        </w:rPr>
      </w:pPr>
      <w:r w:rsidRPr="006D3A88">
        <w:rPr>
          <w:b/>
        </w:rPr>
        <w:t>High</w:t>
      </w:r>
      <w:r w:rsidRPr="00AB472F">
        <w:t xml:space="preserve"> </w:t>
      </w:r>
      <w:r w:rsidRPr="006D3A88">
        <w:rPr>
          <w:b/>
        </w:rPr>
        <w:t>School</w:t>
      </w:r>
    </w:p>
    <w:p w14:paraId="133F19A1" w14:textId="77777777" w:rsidR="00665238" w:rsidRDefault="00665238" w:rsidP="00665238">
      <w:pPr>
        <w:pStyle w:val="ListParagraph"/>
        <w:numPr>
          <w:ilvl w:val="0"/>
          <w:numId w:val="4"/>
        </w:numPr>
        <w:ind w:left="360"/>
      </w:pPr>
      <w:r w:rsidRPr="00A53A84">
        <w:t>Chemical Reactions. HS-PS1-4. Develop a model to illustrate that the release or absorption of energy from a chemical reaction system depends on the</w:t>
      </w:r>
      <w:r>
        <w:t xml:space="preserve"> changes in total bond energy. </w:t>
      </w:r>
    </w:p>
    <w:p w14:paraId="76C6ECC8" w14:textId="77777777" w:rsidR="00665238" w:rsidRDefault="00665238" w:rsidP="00665238">
      <w:pPr>
        <w:pStyle w:val="ListParagraph"/>
        <w:numPr>
          <w:ilvl w:val="0"/>
          <w:numId w:val="4"/>
        </w:numPr>
        <w:ind w:left="360"/>
      </w:pPr>
      <w:r w:rsidRPr="00A53A84">
        <w:t xml:space="preserve">Chemical Reactions. </w:t>
      </w:r>
      <w:r w:rsidRPr="00AE6419">
        <w:t xml:space="preserve">HS-PS1-7. Use mathematical representations to support the claim that atoms, and therefore mass, are conserved during a chemical reaction. </w:t>
      </w:r>
    </w:p>
    <w:p w14:paraId="4876B6CE" w14:textId="77777777" w:rsidR="00665238" w:rsidRDefault="00665238" w:rsidP="00665238">
      <w:pPr>
        <w:pStyle w:val="ListParagraph"/>
        <w:numPr>
          <w:ilvl w:val="0"/>
          <w:numId w:val="4"/>
        </w:numPr>
        <w:ind w:left="360"/>
      </w:pPr>
      <w:r w:rsidRPr="00734789">
        <w:t>From Molecules to Organisms: Structures and Processes. HS-LS1-2. Develop and use a model to illustrate the hierarchical organization of interacting systems that provide specific functions within multicellular organisms.</w:t>
      </w:r>
    </w:p>
    <w:p w14:paraId="0D4FEA4F" w14:textId="77777777" w:rsidR="00665238" w:rsidRDefault="00665238" w:rsidP="00665238">
      <w:pPr>
        <w:pStyle w:val="ListParagraph"/>
        <w:numPr>
          <w:ilvl w:val="0"/>
          <w:numId w:val="4"/>
        </w:numPr>
        <w:ind w:left="360"/>
      </w:pPr>
      <w:r w:rsidRPr="00AE6419">
        <w:t xml:space="preserve">Matter and Energy in Organisms and Ecosystems. HS-LS1-6. Construct and revise an explanation based on evidence for how carbon, hydrogen, and oxygen from sugar molecules may combine with other elements to form amino acids and/or other large carbon-based molecules. </w:t>
      </w:r>
    </w:p>
    <w:p w14:paraId="4DDC9AA3" w14:textId="77777777" w:rsidR="00665238" w:rsidRDefault="00665238" w:rsidP="00665238">
      <w:pPr>
        <w:pStyle w:val="ListParagraph"/>
        <w:numPr>
          <w:ilvl w:val="0"/>
          <w:numId w:val="4"/>
        </w:numPr>
        <w:ind w:left="360"/>
      </w:pPr>
      <w:r w:rsidRPr="00AE6419">
        <w:t>Matter and Energy in Organisms and Ecosystems. HS-LS1-7. Use a model to illustrate that cellular respiration is a chemical process whereby the bonds of food molecules and oxygen molecules are broken and the bonds in new compounds are formed resulting in a net transfer of energy.</w:t>
      </w:r>
    </w:p>
    <w:p w14:paraId="6CB95BE4" w14:textId="2E9AEE42" w:rsidR="00665238" w:rsidRPr="00665238" w:rsidRDefault="00665238" w:rsidP="00665238">
      <w:pPr>
        <w:pStyle w:val="ListParagraph"/>
        <w:numPr>
          <w:ilvl w:val="0"/>
          <w:numId w:val="4"/>
        </w:numPr>
        <w:ind w:left="360"/>
      </w:pPr>
      <w:r w:rsidRPr="00131571">
        <w:lastRenderedPageBreak/>
        <w:t>Matter and Energy in Organisms and Ecosystems. HS-LS</w:t>
      </w:r>
      <w:r>
        <w:t>2</w:t>
      </w:r>
      <w:r w:rsidRPr="00131571">
        <w:t>-</w:t>
      </w:r>
      <w:r>
        <w:t>3</w:t>
      </w:r>
      <w:r w:rsidRPr="00131571">
        <w:t xml:space="preserve">. </w:t>
      </w:r>
      <w:r>
        <w:t>Construct and revise an explanation based on evidence for the cycling of matter and flow of energy in aerobic and anaerobic conditions.</w:t>
      </w:r>
    </w:p>
    <w:p w14:paraId="7B6A58C7" w14:textId="2E22162C" w:rsidR="003C16A7" w:rsidRPr="003C16A7" w:rsidRDefault="003C16A7" w:rsidP="003C16A7">
      <w:pPr>
        <w:pStyle w:val="List1"/>
        <w:ind w:left="0" w:firstLine="0"/>
        <w:rPr>
          <w:u w:val="single"/>
        </w:rPr>
      </w:pPr>
      <w:r>
        <w:rPr>
          <w:b/>
        </w:rPr>
        <w:t>Middle</w:t>
      </w:r>
      <w:r w:rsidRPr="00AB472F">
        <w:t xml:space="preserve"> </w:t>
      </w:r>
      <w:r w:rsidRPr="006D3A88">
        <w:rPr>
          <w:b/>
        </w:rPr>
        <w:t>School</w:t>
      </w:r>
    </w:p>
    <w:p w14:paraId="12B00C3E" w14:textId="77777777" w:rsidR="00E24D11" w:rsidRDefault="00E24D11" w:rsidP="00E93D4C">
      <w:pPr>
        <w:pStyle w:val="List1"/>
        <w:numPr>
          <w:ilvl w:val="0"/>
          <w:numId w:val="3"/>
        </w:numPr>
        <w:spacing w:after="0"/>
        <w:ind w:left="360"/>
      </w:pPr>
      <w:r>
        <w:t xml:space="preserve">Structure and Properties of Matter. MS-PS1-1. Develop models to describe the atomic composition of simple molecules and extended structures. </w:t>
      </w:r>
    </w:p>
    <w:p w14:paraId="501E14CC" w14:textId="19CAA0B5" w:rsidR="00E24D11" w:rsidRDefault="00E24D11" w:rsidP="00E93D4C">
      <w:pPr>
        <w:pStyle w:val="List1"/>
        <w:numPr>
          <w:ilvl w:val="0"/>
          <w:numId w:val="3"/>
        </w:numPr>
        <w:spacing w:after="0"/>
        <w:ind w:left="360"/>
      </w:pPr>
      <w:r>
        <w:t xml:space="preserve">Chemical Reactions. MS-PS1-5. Develop and use a model to describe how the total number of atoms does not change in a chemical reaction and thus mass is conserved. </w:t>
      </w:r>
    </w:p>
    <w:p w14:paraId="0D83F40F" w14:textId="1A368EAF" w:rsidR="003C16A7" w:rsidRDefault="003C16A7" w:rsidP="00E93D4C">
      <w:pPr>
        <w:pStyle w:val="List1"/>
        <w:numPr>
          <w:ilvl w:val="0"/>
          <w:numId w:val="3"/>
        </w:numPr>
        <w:spacing w:after="0"/>
        <w:ind w:left="360"/>
      </w:pPr>
      <w:r w:rsidRPr="00734789">
        <w:t>From Molecules to Organisms: Structures and Processes. MS-LS1-3. Use argument supported by evidence for how the body is a system of interacting subsystems composed of groups of cells.</w:t>
      </w:r>
    </w:p>
    <w:p w14:paraId="2D10C84D" w14:textId="77777777" w:rsidR="00E24D11" w:rsidRDefault="00E24D11" w:rsidP="00E93D4C">
      <w:pPr>
        <w:pStyle w:val="List1"/>
        <w:numPr>
          <w:ilvl w:val="0"/>
          <w:numId w:val="3"/>
        </w:numPr>
        <w:spacing w:after="0"/>
        <w:ind w:left="360"/>
      </w:pPr>
      <w:r>
        <w:t xml:space="preserve">Matter and Energy in Organisms and Ecosystems. MS-LS1-7. Develop a model to describe how food is rearranged through chemical reactions forming new molecules that support growth and/or release energy as this matter moves through an organism. </w:t>
      </w:r>
    </w:p>
    <w:p w14:paraId="77E104EA" w14:textId="77777777" w:rsidR="00E24D11" w:rsidRDefault="00E24D11" w:rsidP="00E93D4C">
      <w:pPr>
        <w:pStyle w:val="List1"/>
        <w:numPr>
          <w:ilvl w:val="0"/>
          <w:numId w:val="3"/>
        </w:numPr>
        <w:spacing w:after="0"/>
        <w:ind w:left="360"/>
      </w:pPr>
      <w:r>
        <w:t xml:space="preserve">Matter and Energy in Organisms and Ecosystems. MS-LS2-3. Develop a model to describe the cycling of matter and flow of energy among living and nonliving parts of an ecosystem. </w:t>
      </w:r>
    </w:p>
    <w:p w14:paraId="0E868823" w14:textId="77777777" w:rsidR="00E24D11" w:rsidRPr="000B0D41" w:rsidRDefault="00E24D11" w:rsidP="00E24D11">
      <w:pPr>
        <w:pStyle w:val="List1"/>
        <w:spacing w:after="0"/>
        <w:ind w:left="0" w:firstLine="0"/>
      </w:pPr>
    </w:p>
    <w:p w14:paraId="7BEBFB85" w14:textId="5D6F5859" w:rsidR="00B977E7" w:rsidRDefault="00174185" w:rsidP="00B71E67">
      <w:pPr>
        <w:pStyle w:val="Heading2"/>
      </w:pPr>
      <w:r w:rsidRPr="00B71E67">
        <w:rPr>
          <w:color w:val="FF0000"/>
        </w:rPr>
        <w:t>Tab 3:</w:t>
      </w:r>
      <w:r>
        <w:t xml:space="preserve"> </w:t>
      </w:r>
      <w:r w:rsidR="00B977E7" w:rsidRPr="00D438F2">
        <w:t>Background Information</w:t>
      </w:r>
    </w:p>
    <w:p w14:paraId="271D1CB2" w14:textId="77777777" w:rsidR="00174185" w:rsidRPr="00174185" w:rsidRDefault="00CC2673" w:rsidP="00B71E67">
      <w:pPr>
        <w:pStyle w:val="Heading3"/>
      </w:pPr>
      <w:r w:rsidRPr="002856B1">
        <w:rPr>
          <w:color w:val="00B050"/>
        </w:rPr>
        <w:t xml:space="preserve">Three-dimensional Learning Progression </w:t>
      </w:r>
      <w:r w:rsidRPr="00B71E67">
        <w:rPr>
          <w:color w:val="FF0000"/>
        </w:rPr>
        <w:t>(accordion)</w:t>
      </w:r>
    </w:p>
    <w:p w14:paraId="6582FC24" w14:textId="58FDAF87" w:rsidR="00E24D11" w:rsidRPr="009D439B" w:rsidRDefault="00E24D11" w:rsidP="00E24D11">
      <w:bookmarkStart w:id="1" w:name="_Toc235692290"/>
      <w:r>
        <w:t>In this final lesson of the u</w:t>
      </w:r>
      <w:r w:rsidRPr="009D439B">
        <w:t xml:space="preserve">nit, students have completed </w:t>
      </w:r>
      <w:r>
        <w:t xml:space="preserve">the inquiry and </w:t>
      </w:r>
      <w:r w:rsidR="00D25519">
        <w:t>explanation</w:t>
      </w:r>
      <w:r>
        <w:t xml:space="preserve"> sequences for decomposers</w:t>
      </w:r>
      <w:r w:rsidR="003C16A7">
        <w:t>’</w:t>
      </w:r>
      <w:r>
        <w:t xml:space="preserve"> growth and movement. The a</w:t>
      </w:r>
      <w:r w:rsidRPr="009D439B">
        <w:t xml:space="preserve">ctivities in the previous lessons were designed to walk students through a cognitive apprenticeship model of Establishing the Problem, Modeling, Coaching, </w:t>
      </w:r>
      <w:r>
        <w:t>and Fading. The results of the u</w:t>
      </w:r>
      <w:r w:rsidRPr="009D439B">
        <w:t xml:space="preserve">nit posttest will help you determine if your students are ready to move on to </w:t>
      </w:r>
      <w:r w:rsidR="007560FB">
        <w:t>other units and</w:t>
      </w:r>
      <w:r w:rsidRPr="009D439B">
        <w:t xml:space="preserve"> ca</w:t>
      </w:r>
      <w:r>
        <w:t xml:space="preserve">rry forward concepts from this unit into </w:t>
      </w:r>
      <w:r w:rsidR="007560FB">
        <w:t xml:space="preserve">those </w:t>
      </w:r>
      <w:r>
        <w:t>future u</w:t>
      </w:r>
      <w:r w:rsidRPr="009D439B">
        <w:t>nits. If the results from your posttest imply that a majority of your students are still struggling with certain concepts, it might be valuable to return to some of the main concepts they are struggling with before moving on</w:t>
      </w:r>
      <w:r>
        <w:t xml:space="preserve"> to the next </w:t>
      </w:r>
      <w:r w:rsidRPr="008D4E49">
        <w:rPr>
          <w:i/>
        </w:rPr>
        <w:t>Carbon TIME</w:t>
      </w:r>
      <w:r>
        <w:t xml:space="preserve"> unit. </w:t>
      </w:r>
    </w:p>
    <w:p w14:paraId="6CB05E80" w14:textId="77777777" w:rsidR="00AB0FAB" w:rsidRPr="00D438F2" w:rsidRDefault="00AB0FAB" w:rsidP="00B71E67">
      <w:pPr>
        <w:pStyle w:val="Heading3"/>
      </w:pPr>
      <w:r>
        <w:t xml:space="preserve">Key Ideas and Practices for Each Activity </w:t>
      </w:r>
      <w:r w:rsidRPr="00B71E67">
        <w:rPr>
          <w:color w:val="FF0000"/>
        </w:rPr>
        <w:t>(accordion)</w:t>
      </w:r>
    </w:p>
    <w:p w14:paraId="6D338CFC" w14:textId="727EFA44" w:rsidR="00E24D11" w:rsidRDefault="00E24D11" w:rsidP="00E24D11">
      <w:r>
        <w:t>Activity 6.1</w:t>
      </w:r>
      <w:r w:rsidR="007560FB">
        <w:t xml:space="preserve"> is an optional activity that allows students to explore other types of decomposers through activities, readings, and videos. The </w:t>
      </w:r>
      <w:r w:rsidR="007560FB" w:rsidRPr="007560FB">
        <w:rPr>
          <w:color w:val="0432FF"/>
        </w:rPr>
        <w:t xml:space="preserve">6.1 </w:t>
      </w:r>
      <w:r w:rsidR="007560FB">
        <w:rPr>
          <w:color w:val="0432FF"/>
        </w:rPr>
        <w:t xml:space="preserve">Decomposers Without Oxygen Reading and Modeling Handout </w:t>
      </w:r>
      <w:r w:rsidR="007560FB">
        <w:rPr>
          <w:color w:val="000000" w:themeColor="text1"/>
        </w:rPr>
        <w:t xml:space="preserve">is the only activity in the </w:t>
      </w:r>
      <w:r w:rsidR="007560FB">
        <w:rPr>
          <w:i/>
          <w:color w:val="000000" w:themeColor="text1"/>
        </w:rPr>
        <w:t xml:space="preserve">Decomposers </w:t>
      </w:r>
      <w:r w:rsidR="007560FB">
        <w:rPr>
          <w:color w:val="000000" w:themeColor="text1"/>
        </w:rPr>
        <w:t>unit that addresses anaerobic conditions which is a component of HS-LS2-3.</w:t>
      </w:r>
      <w:r w:rsidR="007560FB">
        <w:t xml:space="preserve"> </w:t>
      </w:r>
    </w:p>
    <w:p w14:paraId="6DB49C73" w14:textId="208DADA7" w:rsidR="00E24D11" w:rsidRPr="009D439B" w:rsidRDefault="00E24D11" w:rsidP="00E24D11">
      <w:r w:rsidRPr="009D439B">
        <w:t xml:space="preserve">Activity </w:t>
      </w:r>
      <w:r>
        <w:t>6.2</w:t>
      </w:r>
      <w:r w:rsidRPr="009D439B">
        <w:t xml:space="preserve"> is the </w:t>
      </w:r>
      <w:r w:rsidRPr="00D60075">
        <w:rPr>
          <w:b/>
        </w:rPr>
        <w:t>Fading</w:t>
      </w:r>
      <w:r w:rsidRPr="009D439B">
        <w:t xml:space="preserve"> phase of the </w:t>
      </w:r>
      <w:r w:rsidR="00D25519">
        <w:t>Explanation</w:t>
      </w:r>
      <w:r w:rsidRPr="009D439B">
        <w:t xml:space="preserve"> Activity Sequence, which provides students with important less-scaffolded practice with </w:t>
      </w:r>
      <w:r>
        <w:t>digestion, biosynthesis, and cellular respiration</w:t>
      </w:r>
      <w:r w:rsidRPr="009D439B">
        <w:t>. Students should take more respons</w:t>
      </w:r>
      <w:r>
        <w:t>ibility for their work than in Lessons 4 and 5</w:t>
      </w:r>
      <w:r w:rsidRPr="009D439B">
        <w:t>, which included the Modeling</w:t>
      </w:r>
      <w:r>
        <w:t xml:space="preserve"> and Coaching</w:t>
      </w:r>
      <w:r w:rsidRPr="009D439B">
        <w:t xml:space="preserve"> phase</w:t>
      </w:r>
      <w:r>
        <w:t>s</w:t>
      </w:r>
      <w:r w:rsidRPr="009D439B">
        <w:t xml:space="preserve">. Students answer the Three Questions for </w:t>
      </w:r>
      <w:r>
        <w:t>different decomposers growing and moving using the Explanations Tools</w:t>
      </w:r>
      <w:r w:rsidRPr="009D439B">
        <w:t>, coordinating accounts at the macroscopic and atomic-molecular scales. Macroscopic scale accounts include these components:</w:t>
      </w:r>
    </w:p>
    <w:p w14:paraId="44E2E030" w14:textId="77777777" w:rsidR="00E24D11" w:rsidRPr="009D439B" w:rsidRDefault="00E24D11" w:rsidP="00E93D4C">
      <w:pPr>
        <w:pStyle w:val="ListParagraph"/>
        <w:numPr>
          <w:ilvl w:val="0"/>
          <w:numId w:val="5"/>
        </w:numPr>
        <w:ind w:left="360"/>
      </w:pPr>
      <w:r>
        <w:t>the structure of</w:t>
      </w:r>
      <w:r w:rsidRPr="009D439B">
        <w:t xml:space="preserve"> </w:t>
      </w:r>
      <w:r>
        <w:t>the system (the decomposer in this case) a</w:t>
      </w:r>
      <w:r w:rsidRPr="009D439B">
        <w:t>nd the movement of materials through the system;</w:t>
      </w:r>
    </w:p>
    <w:p w14:paraId="4EBF6761" w14:textId="505DCAEF" w:rsidR="00E24D11" w:rsidRPr="009D439B" w:rsidRDefault="00E24D11" w:rsidP="00E93D4C">
      <w:pPr>
        <w:pStyle w:val="ListParagraph"/>
        <w:numPr>
          <w:ilvl w:val="0"/>
          <w:numId w:val="5"/>
        </w:numPr>
        <w:ind w:left="360"/>
      </w:pPr>
      <w:r w:rsidRPr="009D439B">
        <w:t>the location where chemical change</w:t>
      </w:r>
      <w:r>
        <w:t>s</w:t>
      </w:r>
      <w:r w:rsidRPr="009D439B">
        <w:t xml:space="preserve"> take place</w:t>
      </w:r>
      <w:r>
        <w:t xml:space="preserve"> (outside and inside decomposers’ cells)</w:t>
      </w:r>
      <w:r w:rsidRPr="009D439B">
        <w:t>;</w:t>
      </w:r>
    </w:p>
    <w:p w14:paraId="1FEDDB31" w14:textId="77777777" w:rsidR="00E24D11" w:rsidRPr="009D439B" w:rsidRDefault="00E24D11" w:rsidP="00E93D4C">
      <w:pPr>
        <w:pStyle w:val="ListParagraph"/>
        <w:numPr>
          <w:ilvl w:val="0"/>
          <w:numId w:val="5"/>
        </w:numPr>
        <w:ind w:left="360"/>
      </w:pPr>
      <w:r w:rsidRPr="009D439B">
        <w:t>the materials involved in the chemical change</w:t>
      </w:r>
      <w:r>
        <w:t>s</w:t>
      </w:r>
      <w:r w:rsidRPr="009D439B">
        <w:t>: the reactants going in and the products coming out.</w:t>
      </w:r>
    </w:p>
    <w:p w14:paraId="02FEB04F" w14:textId="77777777" w:rsidR="00E24D11" w:rsidRPr="009D439B" w:rsidRDefault="00E24D11" w:rsidP="00E24D11">
      <w:pPr>
        <w:ind w:left="450" w:hanging="450"/>
      </w:pPr>
      <w:r w:rsidRPr="009D439B">
        <w:t>Atomic-molecular scale accounts include three different ways of representing chemical change:</w:t>
      </w:r>
    </w:p>
    <w:p w14:paraId="7FBE8170" w14:textId="4AB9DC96" w:rsidR="00E24D11" w:rsidRPr="009D439B" w:rsidRDefault="00E24D11" w:rsidP="00E24D11">
      <w:pPr>
        <w:pStyle w:val="ListParagraph"/>
        <w:numPr>
          <w:ilvl w:val="0"/>
          <w:numId w:val="1"/>
        </w:numPr>
      </w:pPr>
      <w:r>
        <w:lastRenderedPageBreak/>
        <w:t>m</w:t>
      </w:r>
      <w:r w:rsidRPr="009D439B">
        <w:t>olecular models, with twist ties to represent units of energy, that students use to physically rearrange the atoms of the reactant</w:t>
      </w:r>
      <w:r w:rsidR="007560FB">
        <w:t xml:space="preserve"> molecules</w:t>
      </w:r>
      <w:r w:rsidRPr="009D439B">
        <w:t xml:space="preserve"> into the </w:t>
      </w:r>
      <w:r w:rsidR="007560FB">
        <w:t>molecules</w:t>
      </w:r>
      <w:r w:rsidRPr="009D439B">
        <w:t xml:space="preserve"> of the products;</w:t>
      </w:r>
    </w:p>
    <w:p w14:paraId="4A78B57A" w14:textId="77777777" w:rsidR="00E24D11" w:rsidRPr="009D439B" w:rsidRDefault="00E24D11" w:rsidP="00E24D11">
      <w:pPr>
        <w:pStyle w:val="ListParagraph"/>
        <w:numPr>
          <w:ilvl w:val="0"/>
          <w:numId w:val="1"/>
        </w:numPr>
      </w:pPr>
      <w:r>
        <w:t xml:space="preserve">a </w:t>
      </w:r>
      <w:r w:rsidRPr="009D439B">
        <w:t>chemical equation that shows how atoms are rearranged into new molecules in a compact way (but does not account for energy);</w:t>
      </w:r>
    </w:p>
    <w:p w14:paraId="13D6E99B" w14:textId="6F915426" w:rsidR="00E24D11" w:rsidRDefault="00E24D11" w:rsidP="00E24D11">
      <w:pPr>
        <w:pStyle w:val="ListParagraph"/>
        <w:numPr>
          <w:ilvl w:val="0"/>
          <w:numId w:val="1"/>
        </w:numPr>
      </w:pPr>
      <w:r>
        <w:t>t</w:t>
      </w:r>
      <w:r w:rsidRPr="009D439B">
        <w:t xml:space="preserve">he </w:t>
      </w:r>
      <w:r>
        <w:t>Explanations Tools, which provide</w:t>
      </w:r>
      <w:r w:rsidRPr="009D439B">
        <w:t xml:space="preserve"> a way for students to account for changes in matter and energy in writing</w:t>
      </w:r>
      <w:r>
        <w:t xml:space="preserve"> </w:t>
      </w:r>
      <w:r w:rsidR="007560FB">
        <w:t>by</w:t>
      </w:r>
      <w:r>
        <w:t xml:space="preserve"> answering the Three Questions</w:t>
      </w:r>
      <w:r w:rsidRPr="009D439B">
        <w:t xml:space="preserve">.  </w:t>
      </w:r>
    </w:p>
    <w:p w14:paraId="4665EC02" w14:textId="233B6750" w:rsidR="007560FB" w:rsidRDefault="007560FB" w:rsidP="00E24D11">
      <w:pPr>
        <w:tabs>
          <w:tab w:val="left" w:pos="3955"/>
        </w:tabs>
      </w:pPr>
      <w:r>
        <w:t xml:space="preserve">In </w:t>
      </w:r>
      <w:r w:rsidR="00E24D11">
        <w:t>Activity 6.3</w:t>
      </w:r>
      <w:r>
        <w:t xml:space="preserve">, which is also part of the </w:t>
      </w:r>
      <w:r w:rsidRPr="00D60075">
        <w:rPr>
          <w:b/>
        </w:rPr>
        <w:t>Fading</w:t>
      </w:r>
      <w:r w:rsidRPr="009D439B">
        <w:t xml:space="preserve"> phase of the </w:t>
      </w:r>
      <w:r w:rsidR="00D25519">
        <w:t>Explanation</w:t>
      </w:r>
      <w:r w:rsidRPr="009D439B">
        <w:t xml:space="preserve"> Activity Sequence</w:t>
      </w:r>
      <w:r>
        <w:t xml:space="preserve">, students think across the macroscopic-focused </w:t>
      </w:r>
      <w:r>
        <w:rPr>
          <w:i/>
        </w:rPr>
        <w:t xml:space="preserve">Carbon TIME </w:t>
      </w:r>
      <w:r>
        <w:t>units to compare how decomposers grow and function with how animals and plants grow and function.</w:t>
      </w:r>
    </w:p>
    <w:p w14:paraId="36CCA272" w14:textId="4762B6FE" w:rsidR="00E24D11" w:rsidRPr="009D439B" w:rsidRDefault="007560FB" w:rsidP="00E24D11">
      <w:pPr>
        <w:tabs>
          <w:tab w:val="left" w:pos="3955"/>
        </w:tabs>
      </w:pPr>
      <w:r>
        <w:t xml:space="preserve">In </w:t>
      </w:r>
      <w:r w:rsidR="00E24D11">
        <w:t>Activity 6.4</w:t>
      </w:r>
      <w:r>
        <w:t xml:space="preserve">, the final component of the </w:t>
      </w:r>
      <w:r w:rsidRPr="00D60075">
        <w:rPr>
          <w:b/>
        </w:rPr>
        <w:t>Fading</w:t>
      </w:r>
      <w:r w:rsidRPr="009D439B">
        <w:t xml:space="preserve"> phase of the </w:t>
      </w:r>
      <w:r w:rsidR="00D25519">
        <w:t>Explanation</w:t>
      </w:r>
      <w:r w:rsidRPr="009D439B">
        <w:t xml:space="preserve"> Activity Sequence</w:t>
      </w:r>
      <w:r>
        <w:t>,</w:t>
      </w:r>
      <w:r w:rsidR="00E24D11">
        <w:t xml:space="preserve"> students write generalized explanations</w:t>
      </w:r>
      <w:r w:rsidR="00D25519">
        <w:t xml:space="preserve"> </w:t>
      </w:r>
      <w:r w:rsidR="00E24D11">
        <w:t>of how all decomposers grow, move, and function</w:t>
      </w:r>
      <w:r w:rsidR="00D25519">
        <w:t xml:space="preserve"> with reduced scaffolding</w:t>
      </w:r>
      <w:r w:rsidR="00E24D11">
        <w:t>.</w:t>
      </w:r>
    </w:p>
    <w:p w14:paraId="6380BFA9" w14:textId="53FE7A97" w:rsidR="00E24D11" w:rsidRDefault="00E24D11" w:rsidP="00E24D11">
      <w:r>
        <w:t>Activity 6.5</w:t>
      </w:r>
      <w:r w:rsidRPr="009D439B">
        <w:t xml:space="preserve"> include</w:t>
      </w:r>
      <w:r>
        <w:t>s summative assessment for the u</w:t>
      </w:r>
      <w:r w:rsidRPr="009D439B">
        <w:t>nit. You can track students’ progre</w:t>
      </w:r>
      <w:r>
        <w:t>ss by having them take the unit posttest (identical to the u</w:t>
      </w:r>
      <w:r w:rsidRPr="009D439B">
        <w:t>nit pretest) and comparing the results of the two assessments.</w:t>
      </w:r>
    </w:p>
    <w:p w14:paraId="5D45A4D6" w14:textId="77777777" w:rsidR="00E24D11" w:rsidRPr="00D438F2" w:rsidRDefault="00E24D11" w:rsidP="00E24D11">
      <w:pPr>
        <w:rPr>
          <w:rFonts w:eastAsia="Calibri"/>
          <w:b/>
        </w:rPr>
      </w:pPr>
      <w:r>
        <w:rPr>
          <w:rStyle w:val="Heading3Char"/>
        </w:rPr>
        <w:t>Key Carbon-Transforming P</w:t>
      </w:r>
      <w:r w:rsidRPr="00D438F2">
        <w:rPr>
          <w:rStyle w:val="Heading3Char"/>
        </w:rPr>
        <w:t>rocesses:</w:t>
      </w:r>
      <w:r w:rsidRPr="00D438F2">
        <w:rPr>
          <w:rFonts w:eastAsia="Calibri"/>
        </w:rPr>
        <w:t xml:space="preserve"> </w:t>
      </w:r>
      <w:r>
        <w:rPr>
          <w:rFonts w:eastAsia="Calibri"/>
        </w:rPr>
        <w:t>Digestion, Biosynthesis, and Cellular Respiration</w:t>
      </w:r>
    </w:p>
    <w:p w14:paraId="6830AA4B" w14:textId="77777777" w:rsidR="005863D3" w:rsidRPr="00D438F2" w:rsidRDefault="00AB0FAB" w:rsidP="00B71E67">
      <w:pPr>
        <w:pStyle w:val="Heading3"/>
        <w:rPr>
          <w:rFonts w:eastAsia="Calibri"/>
        </w:rPr>
      </w:pPr>
      <w:r>
        <w:t xml:space="preserve">Content Boundaries and Extensions </w:t>
      </w:r>
      <w:r w:rsidRPr="00B71E67">
        <w:rPr>
          <w:color w:val="FF0000"/>
        </w:rPr>
        <w:t>(accordion)</w:t>
      </w:r>
    </w:p>
    <w:p w14:paraId="1C22226E" w14:textId="77777777" w:rsidR="0096219E" w:rsidRPr="00D438F2" w:rsidRDefault="00AB0FAB" w:rsidP="00B71E67">
      <w:pPr>
        <w:pStyle w:val="Heading2"/>
      </w:pPr>
      <w:r w:rsidRPr="00B71E67">
        <w:rPr>
          <w:color w:val="FF0000"/>
        </w:rPr>
        <w:t>Tab 4:</w:t>
      </w:r>
      <w:r>
        <w:t xml:space="preserve"> </w:t>
      </w:r>
      <w:r w:rsidR="0096219E" w:rsidRPr="00D438F2">
        <w:t>Talk and Writing</w:t>
      </w:r>
    </w:p>
    <w:p w14:paraId="447F1685" w14:textId="0BCF2CCC" w:rsidR="00E24D11" w:rsidRDefault="00E24D11" w:rsidP="00E24D11">
      <w:r>
        <w:t>This lesson of the unit represents the fading portion of the</w:t>
      </w:r>
      <w:r>
        <w:rPr>
          <w:b/>
        </w:rPr>
        <w:t xml:space="preserve"> Explanations Phase</w:t>
      </w:r>
      <w:r w:rsidRPr="00E62706">
        <w:t>.</w:t>
      </w:r>
      <w:r>
        <w:t xml:space="preserve"> This means that students are expected to develop explanations for carbon-transforming processes they studied in this unit in </w:t>
      </w:r>
      <w:r>
        <w:rPr>
          <w:i/>
        </w:rPr>
        <w:t>new</w:t>
      </w:r>
      <w:r>
        <w:t xml:space="preserve"> and </w:t>
      </w:r>
      <w:r>
        <w:rPr>
          <w:i/>
        </w:rPr>
        <w:t>novel</w:t>
      </w:r>
      <w:r>
        <w:t xml:space="preserve"> contexts. </w:t>
      </w:r>
      <w:r w:rsidRPr="00D438F2">
        <w:t>The table</w:t>
      </w:r>
      <w:r>
        <w:t xml:space="preserve"> below shows</w:t>
      </w:r>
      <w:r w:rsidRPr="00D438F2">
        <w:t xml:space="preserve"> specific talk and writing goals for </w:t>
      </w:r>
      <w:r>
        <w:t>the Explanations</w:t>
      </w:r>
      <w:r w:rsidRPr="00D438F2">
        <w:t xml:space="preserve"> </w:t>
      </w:r>
      <w:r w:rsidR="00D25519">
        <w:t>P</w:t>
      </w:r>
      <w:r w:rsidRPr="00D438F2">
        <w:t>hase of the unit.</w:t>
      </w:r>
    </w:p>
    <w:tbl>
      <w:tblPr>
        <w:tblStyle w:val="TableGrid"/>
        <w:tblW w:w="0" w:type="auto"/>
        <w:tblInd w:w="108" w:type="dxa"/>
        <w:tblLook w:val="04A0" w:firstRow="1" w:lastRow="0" w:firstColumn="1" w:lastColumn="0" w:noHBand="0" w:noVBand="1"/>
      </w:tblPr>
      <w:tblGrid>
        <w:gridCol w:w="2669"/>
        <w:gridCol w:w="4257"/>
        <w:gridCol w:w="2316"/>
      </w:tblGrid>
      <w:tr w:rsidR="00E24D11" w:rsidRPr="00A35C5A" w14:paraId="2597B002" w14:textId="77777777" w:rsidTr="00CB4419">
        <w:tc>
          <w:tcPr>
            <w:tcW w:w="2700" w:type="dxa"/>
            <w:shd w:val="clear" w:color="auto" w:fill="7F7F7F" w:themeFill="text1" w:themeFillTint="80"/>
          </w:tcPr>
          <w:p w14:paraId="3761E2F1" w14:textId="77777777" w:rsidR="00E24D11" w:rsidRPr="00A35C5A" w:rsidRDefault="00E24D11" w:rsidP="00CB4419">
            <w:pPr>
              <w:spacing w:after="0"/>
              <w:jc w:val="center"/>
              <w:rPr>
                <w:color w:val="FFFFFF" w:themeColor="background1"/>
                <w:sz w:val="20"/>
                <w:szCs w:val="20"/>
              </w:rPr>
            </w:pPr>
            <w:r w:rsidRPr="00A35C5A">
              <w:rPr>
                <w:color w:val="FFFFFF" w:themeColor="background1"/>
                <w:sz w:val="20"/>
                <w:szCs w:val="20"/>
              </w:rPr>
              <w:t>Talk and Writing Goals for the Explanations Phase</w:t>
            </w:r>
          </w:p>
        </w:tc>
        <w:tc>
          <w:tcPr>
            <w:tcW w:w="4320" w:type="dxa"/>
            <w:shd w:val="clear" w:color="auto" w:fill="7F7F7F" w:themeFill="text1" w:themeFillTint="80"/>
          </w:tcPr>
          <w:p w14:paraId="414C0135" w14:textId="77777777" w:rsidR="00E24D11" w:rsidRPr="00A35C5A" w:rsidRDefault="00E24D11" w:rsidP="00CB4419">
            <w:pPr>
              <w:spacing w:after="0"/>
              <w:jc w:val="center"/>
              <w:rPr>
                <w:color w:val="FFFFFF" w:themeColor="background1"/>
                <w:sz w:val="20"/>
                <w:szCs w:val="20"/>
              </w:rPr>
            </w:pPr>
            <w:r w:rsidRPr="00A35C5A">
              <w:rPr>
                <w:color w:val="FFFFFF" w:themeColor="background1"/>
                <w:sz w:val="20"/>
                <w:szCs w:val="20"/>
              </w:rPr>
              <w:t>Teacher Talk Strategies That Support This Goal</w:t>
            </w:r>
          </w:p>
        </w:tc>
        <w:tc>
          <w:tcPr>
            <w:tcW w:w="2340" w:type="dxa"/>
            <w:shd w:val="clear" w:color="auto" w:fill="7F7F7F" w:themeFill="text1" w:themeFillTint="80"/>
          </w:tcPr>
          <w:p w14:paraId="1BD716F0" w14:textId="77777777" w:rsidR="00E24D11" w:rsidRPr="00A35C5A" w:rsidRDefault="00E24D11" w:rsidP="00CB4419">
            <w:pPr>
              <w:spacing w:after="0"/>
              <w:jc w:val="center"/>
              <w:rPr>
                <w:color w:val="FFFFFF" w:themeColor="background1"/>
                <w:sz w:val="20"/>
                <w:szCs w:val="20"/>
              </w:rPr>
            </w:pPr>
            <w:r w:rsidRPr="00A35C5A">
              <w:rPr>
                <w:color w:val="FFFFFF" w:themeColor="background1"/>
                <w:sz w:val="20"/>
                <w:szCs w:val="20"/>
              </w:rPr>
              <w:t>Curriculum Components That Support This Goal</w:t>
            </w:r>
          </w:p>
        </w:tc>
      </w:tr>
      <w:tr w:rsidR="00E24D11" w:rsidRPr="00A35C5A" w14:paraId="6842E646" w14:textId="77777777" w:rsidTr="00CB4419">
        <w:tc>
          <w:tcPr>
            <w:tcW w:w="2700" w:type="dxa"/>
          </w:tcPr>
          <w:p w14:paraId="474806C1" w14:textId="77777777" w:rsidR="00E24D11" w:rsidRPr="00A35C5A" w:rsidRDefault="00E24D11" w:rsidP="00CB4419">
            <w:pPr>
              <w:spacing w:after="0"/>
              <w:rPr>
                <w:sz w:val="20"/>
                <w:szCs w:val="20"/>
              </w:rPr>
            </w:pPr>
            <w:r w:rsidRPr="00A35C5A">
              <w:rPr>
                <w:sz w:val="20"/>
                <w:szCs w:val="20"/>
              </w:rPr>
              <w:t xml:space="preserve">Examine student ideas and correct them when there are problems. It’s ok to give the answers away during this phase! Help students practice using </w:t>
            </w:r>
            <w:r w:rsidRPr="00A35C5A">
              <w:rPr>
                <w:b/>
                <w:bCs/>
                <w:sz w:val="20"/>
                <w:szCs w:val="20"/>
              </w:rPr>
              <w:t>precise</w:t>
            </w:r>
            <w:r w:rsidRPr="00A35C5A">
              <w:rPr>
                <w:sz w:val="20"/>
                <w:szCs w:val="20"/>
              </w:rPr>
              <w:t xml:space="preserve"> </w:t>
            </w:r>
            <w:r w:rsidRPr="00A35C5A">
              <w:rPr>
                <w:b/>
                <w:bCs/>
                <w:sz w:val="20"/>
                <w:szCs w:val="20"/>
              </w:rPr>
              <w:t>language</w:t>
            </w:r>
            <w:r w:rsidRPr="00A35C5A">
              <w:rPr>
                <w:sz w:val="20"/>
                <w:szCs w:val="20"/>
              </w:rPr>
              <w:t xml:space="preserve"> to describe </w:t>
            </w:r>
            <w:r w:rsidRPr="00A35C5A">
              <w:rPr>
                <w:b/>
                <w:bCs/>
                <w:sz w:val="20"/>
                <w:szCs w:val="20"/>
              </w:rPr>
              <w:t>matter and energy</w:t>
            </w:r>
            <w:r w:rsidRPr="00A35C5A">
              <w:rPr>
                <w:sz w:val="20"/>
                <w:szCs w:val="20"/>
              </w:rPr>
              <w:t>.</w:t>
            </w:r>
          </w:p>
        </w:tc>
        <w:tc>
          <w:tcPr>
            <w:tcW w:w="4320" w:type="dxa"/>
          </w:tcPr>
          <w:p w14:paraId="313805A3" w14:textId="77777777" w:rsidR="00E24D11" w:rsidRPr="00A35C5A" w:rsidRDefault="00E24D11" w:rsidP="00CB4419">
            <w:pPr>
              <w:spacing w:after="0"/>
              <w:rPr>
                <w:i/>
                <w:sz w:val="20"/>
                <w:szCs w:val="20"/>
              </w:rPr>
            </w:pPr>
            <w:r w:rsidRPr="00A35C5A">
              <w:rPr>
                <w:i/>
                <w:iCs/>
                <w:sz w:val="20"/>
                <w:szCs w:val="20"/>
              </w:rPr>
              <w:t xml:space="preserve">Let’s think about what you just said: air molecules. What are air molecules? </w:t>
            </w:r>
          </w:p>
          <w:p w14:paraId="4D3D0ACB" w14:textId="77777777" w:rsidR="00E24D11" w:rsidRPr="00A35C5A" w:rsidRDefault="00E24D11" w:rsidP="00CB4419">
            <w:pPr>
              <w:spacing w:after="0"/>
              <w:rPr>
                <w:i/>
                <w:sz w:val="20"/>
                <w:szCs w:val="20"/>
              </w:rPr>
            </w:pPr>
            <w:r w:rsidRPr="00A35C5A">
              <w:rPr>
                <w:i/>
                <w:iCs/>
                <w:sz w:val="20"/>
                <w:szCs w:val="20"/>
              </w:rPr>
              <w:t xml:space="preserve">Are you talking about matter or energy? </w:t>
            </w:r>
          </w:p>
          <w:p w14:paraId="39D3D9A6" w14:textId="77777777" w:rsidR="00E24D11" w:rsidRPr="00A35C5A" w:rsidRDefault="00E24D11" w:rsidP="00CB4419">
            <w:pPr>
              <w:spacing w:after="0"/>
              <w:rPr>
                <w:i/>
                <w:iCs/>
                <w:sz w:val="20"/>
                <w:szCs w:val="20"/>
              </w:rPr>
            </w:pPr>
            <w:r w:rsidRPr="00A35C5A">
              <w:rPr>
                <w:i/>
                <w:iCs/>
                <w:sz w:val="20"/>
                <w:szCs w:val="20"/>
              </w:rPr>
              <w:t xml:space="preserve">Remember: atoms can’t be created. So that matter must have come from somewhere. Where did it come from? </w:t>
            </w:r>
          </w:p>
          <w:p w14:paraId="0F518F39" w14:textId="77777777" w:rsidR="00E24D11" w:rsidRPr="00A35C5A" w:rsidRDefault="00E24D11" w:rsidP="00CB4419">
            <w:pPr>
              <w:spacing w:after="0"/>
              <w:rPr>
                <w:i/>
                <w:sz w:val="20"/>
                <w:szCs w:val="20"/>
              </w:rPr>
            </w:pPr>
            <w:r w:rsidRPr="00A35C5A">
              <w:rPr>
                <w:i/>
                <w:iCs/>
                <w:sz w:val="20"/>
                <w:szCs w:val="20"/>
              </w:rPr>
              <w:t xml:space="preserve">Let’s look at the molecule poster again… is carbon an atom or a molecule? </w:t>
            </w:r>
          </w:p>
        </w:tc>
        <w:tc>
          <w:tcPr>
            <w:tcW w:w="2340" w:type="dxa"/>
          </w:tcPr>
          <w:p w14:paraId="46F02FFC" w14:textId="77777777" w:rsidR="00E24D11" w:rsidRPr="00A35C5A" w:rsidRDefault="00E24D11" w:rsidP="00CB4419">
            <w:pPr>
              <w:spacing w:after="0"/>
              <w:rPr>
                <w:sz w:val="20"/>
                <w:szCs w:val="20"/>
              </w:rPr>
            </w:pPr>
            <w:r w:rsidRPr="00A35C5A">
              <w:rPr>
                <w:sz w:val="20"/>
                <w:szCs w:val="20"/>
              </w:rPr>
              <w:t>Molecule Poster</w:t>
            </w:r>
          </w:p>
          <w:p w14:paraId="076DABD2" w14:textId="77777777" w:rsidR="00E24D11" w:rsidRPr="00A35C5A" w:rsidRDefault="00E24D11" w:rsidP="00CB4419">
            <w:pPr>
              <w:spacing w:after="0"/>
              <w:rPr>
                <w:sz w:val="20"/>
                <w:szCs w:val="20"/>
              </w:rPr>
            </w:pPr>
            <w:r w:rsidRPr="00A35C5A">
              <w:rPr>
                <w:sz w:val="20"/>
                <w:szCs w:val="20"/>
              </w:rPr>
              <w:t xml:space="preserve">Three Questions Poster </w:t>
            </w:r>
          </w:p>
          <w:p w14:paraId="15653F87" w14:textId="77777777" w:rsidR="00E24D11" w:rsidRPr="00A35C5A" w:rsidRDefault="00E24D11" w:rsidP="00CB4419">
            <w:pPr>
              <w:spacing w:after="0"/>
              <w:rPr>
                <w:sz w:val="20"/>
                <w:szCs w:val="20"/>
              </w:rPr>
            </w:pPr>
          </w:p>
        </w:tc>
      </w:tr>
      <w:tr w:rsidR="00E24D11" w:rsidRPr="00A35C5A" w14:paraId="30BBCFB6" w14:textId="77777777" w:rsidTr="00CB4419">
        <w:tc>
          <w:tcPr>
            <w:tcW w:w="2700" w:type="dxa"/>
          </w:tcPr>
          <w:p w14:paraId="6988E92A" w14:textId="77777777" w:rsidR="00E24D11" w:rsidRPr="00A35C5A" w:rsidRDefault="00E24D11" w:rsidP="00CB4419">
            <w:pPr>
              <w:spacing w:after="0"/>
              <w:rPr>
                <w:sz w:val="20"/>
                <w:szCs w:val="20"/>
              </w:rPr>
            </w:pPr>
            <w:r w:rsidRPr="00A35C5A">
              <w:rPr>
                <w:sz w:val="20"/>
                <w:szCs w:val="20"/>
              </w:rPr>
              <w:t xml:space="preserve">Focus on making sure that explanations include multiple </w:t>
            </w:r>
            <w:r w:rsidRPr="00A35C5A">
              <w:rPr>
                <w:b/>
                <w:sz w:val="20"/>
                <w:szCs w:val="20"/>
              </w:rPr>
              <w:t>scales</w:t>
            </w:r>
            <w:r w:rsidRPr="00A35C5A">
              <w:rPr>
                <w:sz w:val="20"/>
                <w:szCs w:val="20"/>
              </w:rPr>
              <w:t xml:space="preserve">. </w:t>
            </w:r>
          </w:p>
        </w:tc>
        <w:tc>
          <w:tcPr>
            <w:tcW w:w="4320" w:type="dxa"/>
          </w:tcPr>
          <w:p w14:paraId="4465D303" w14:textId="77777777" w:rsidR="00E24D11" w:rsidRPr="00A35C5A" w:rsidRDefault="00E24D11" w:rsidP="00CB4419">
            <w:pPr>
              <w:spacing w:after="0"/>
              <w:rPr>
                <w:i/>
                <w:sz w:val="20"/>
                <w:szCs w:val="20"/>
              </w:rPr>
            </w:pPr>
            <w:r w:rsidRPr="00A35C5A">
              <w:rPr>
                <w:i/>
                <w:sz w:val="20"/>
                <w:szCs w:val="20"/>
              </w:rPr>
              <w:t xml:space="preserve">The investigation gave us evidence for what was happening to matter and energy at a macroscopic sale. But what is happening at an atomic-molecular scale? </w:t>
            </w:r>
          </w:p>
          <w:p w14:paraId="115D035E" w14:textId="77777777" w:rsidR="00E24D11" w:rsidRPr="00A35C5A" w:rsidRDefault="00E24D11" w:rsidP="00CB4419">
            <w:pPr>
              <w:spacing w:after="0"/>
              <w:rPr>
                <w:i/>
                <w:sz w:val="20"/>
                <w:szCs w:val="20"/>
              </w:rPr>
            </w:pPr>
            <w:r w:rsidRPr="00A35C5A">
              <w:rPr>
                <w:i/>
                <w:sz w:val="20"/>
                <w:szCs w:val="20"/>
              </w:rPr>
              <w:t xml:space="preserve">What is happening to molecules and atoms? </w:t>
            </w:r>
          </w:p>
          <w:p w14:paraId="3856E87E" w14:textId="77777777" w:rsidR="00E24D11" w:rsidRPr="00A35C5A" w:rsidRDefault="00E24D11" w:rsidP="00CB4419">
            <w:pPr>
              <w:spacing w:after="0"/>
              <w:rPr>
                <w:i/>
                <w:sz w:val="20"/>
                <w:szCs w:val="20"/>
              </w:rPr>
            </w:pPr>
            <w:r w:rsidRPr="00A35C5A">
              <w:rPr>
                <w:i/>
                <w:sz w:val="20"/>
                <w:szCs w:val="20"/>
              </w:rPr>
              <w:t xml:space="preserve">How does energy interact with atoms and molecules during chemical change? </w:t>
            </w:r>
          </w:p>
          <w:p w14:paraId="7921FE37" w14:textId="77777777" w:rsidR="00E24D11" w:rsidRPr="00A35C5A" w:rsidRDefault="00E24D11" w:rsidP="00CB4419">
            <w:pPr>
              <w:spacing w:after="0"/>
              <w:rPr>
                <w:i/>
                <w:sz w:val="20"/>
                <w:szCs w:val="20"/>
              </w:rPr>
            </w:pPr>
            <w:r w:rsidRPr="00A35C5A">
              <w:rPr>
                <w:i/>
                <w:sz w:val="20"/>
                <w:szCs w:val="20"/>
              </w:rPr>
              <w:t>Why doesn’t the macroscopic investigation tell us the whole story?</w:t>
            </w:r>
          </w:p>
          <w:p w14:paraId="28227905" w14:textId="77777777" w:rsidR="00E24D11" w:rsidRPr="00A35C5A" w:rsidRDefault="00E24D11" w:rsidP="00CB4419">
            <w:pPr>
              <w:spacing w:after="0"/>
              <w:rPr>
                <w:i/>
                <w:sz w:val="20"/>
                <w:szCs w:val="20"/>
              </w:rPr>
            </w:pPr>
            <w:r w:rsidRPr="00A35C5A">
              <w:rPr>
                <w:i/>
                <w:iCs/>
                <w:sz w:val="20"/>
                <w:szCs w:val="20"/>
              </w:rPr>
              <w:t>Let’s revisit our scale poster… what is happening to matter at the molecular scale?</w:t>
            </w:r>
          </w:p>
        </w:tc>
        <w:tc>
          <w:tcPr>
            <w:tcW w:w="2340" w:type="dxa"/>
          </w:tcPr>
          <w:p w14:paraId="4D89842A" w14:textId="77777777" w:rsidR="00E24D11" w:rsidRPr="00A35C5A" w:rsidRDefault="00E24D11" w:rsidP="00CB4419">
            <w:pPr>
              <w:spacing w:after="0"/>
              <w:rPr>
                <w:sz w:val="20"/>
                <w:szCs w:val="20"/>
              </w:rPr>
            </w:pPr>
            <w:r w:rsidRPr="00A35C5A">
              <w:rPr>
                <w:sz w:val="20"/>
                <w:szCs w:val="20"/>
              </w:rPr>
              <w:t>Molecular Models</w:t>
            </w:r>
          </w:p>
          <w:p w14:paraId="2FA026CF" w14:textId="77777777" w:rsidR="00E24D11" w:rsidRPr="00A35C5A" w:rsidRDefault="00E24D11" w:rsidP="00CB4419">
            <w:pPr>
              <w:spacing w:after="0"/>
              <w:rPr>
                <w:sz w:val="20"/>
                <w:szCs w:val="20"/>
              </w:rPr>
            </w:pPr>
            <w:r w:rsidRPr="00A35C5A">
              <w:rPr>
                <w:sz w:val="20"/>
                <w:szCs w:val="20"/>
              </w:rPr>
              <w:t>Molecular Modeling Worksheets</w:t>
            </w:r>
          </w:p>
          <w:p w14:paraId="2DFDAE17" w14:textId="336DF379" w:rsidR="00E24D11" w:rsidRPr="00A35C5A" w:rsidRDefault="00E24D11" w:rsidP="00CB4419">
            <w:pPr>
              <w:spacing w:after="0"/>
              <w:rPr>
                <w:b/>
                <w:sz w:val="20"/>
                <w:szCs w:val="20"/>
              </w:rPr>
            </w:pPr>
            <w:r w:rsidRPr="00A35C5A">
              <w:rPr>
                <w:b/>
                <w:sz w:val="20"/>
                <w:szCs w:val="20"/>
              </w:rPr>
              <w:t>Explanation Tool</w:t>
            </w:r>
            <w:r w:rsidR="00D25519">
              <w:rPr>
                <w:b/>
                <w:sz w:val="20"/>
                <w:szCs w:val="20"/>
              </w:rPr>
              <w:t>s</w:t>
            </w:r>
          </w:p>
          <w:p w14:paraId="780C687E" w14:textId="77777777" w:rsidR="00E24D11" w:rsidRPr="00A35C5A" w:rsidRDefault="00E24D11" w:rsidP="00CB4419">
            <w:pPr>
              <w:spacing w:after="0"/>
              <w:rPr>
                <w:sz w:val="20"/>
                <w:szCs w:val="20"/>
              </w:rPr>
            </w:pPr>
            <w:r w:rsidRPr="00A35C5A">
              <w:rPr>
                <w:sz w:val="20"/>
                <w:szCs w:val="20"/>
              </w:rPr>
              <w:t>PPT Animation of chemical change</w:t>
            </w:r>
          </w:p>
          <w:p w14:paraId="0F119633" w14:textId="77777777" w:rsidR="00E24D11" w:rsidRPr="00A35C5A" w:rsidRDefault="00E24D11" w:rsidP="00CB4419">
            <w:pPr>
              <w:spacing w:after="0"/>
              <w:rPr>
                <w:sz w:val="20"/>
                <w:szCs w:val="20"/>
              </w:rPr>
            </w:pPr>
            <w:r w:rsidRPr="00A35C5A">
              <w:rPr>
                <w:sz w:val="20"/>
                <w:szCs w:val="20"/>
              </w:rPr>
              <w:t>Powers of Ten Poster</w:t>
            </w:r>
          </w:p>
        </w:tc>
      </w:tr>
      <w:tr w:rsidR="00E24D11" w:rsidRPr="00A35C5A" w14:paraId="58BE4CF2" w14:textId="77777777" w:rsidTr="00CB4419">
        <w:tc>
          <w:tcPr>
            <w:tcW w:w="2700" w:type="dxa"/>
          </w:tcPr>
          <w:p w14:paraId="301C40E6" w14:textId="77777777" w:rsidR="00E24D11" w:rsidRPr="00A35C5A" w:rsidRDefault="00E24D11" w:rsidP="00CB4419">
            <w:pPr>
              <w:spacing w:after="0"/>
              <w:rPr>
                <w:sz w:val="20"/>
                <w:szCs w:val="20"/>
              </w:rPr>
            </w:pPr>
            <w:r w:rsidRPr="00A35C5A">
              <w:rPr>
                <w:sz w:val="20"/>
                <w:szCs w:val="20"/>
              </w:rPr>
              <w:t>Encourage students to recall the investigation.</w:t>
            </w:r>
          </w:p>
        </w:tc>
        <w:tc>
          <w:tcPr>
            <w:tcW w:w="4320" w:type="dxa"/>
          </w:tcPr>
          <w:p w14:paraId="46F291D8" w14:textId="77777777" w:rsidR="00E24D11" w:rsidRPr="00A35C5A" w:rsidRDefault="00E24D11" w:rsidP="00CB4419">
            <w:pPr>
              <w:spacing w:after="0"/>
              <w:rPr>
                <w:i/>
                <w:sz w:val="20"/>
                <w:szCs w:val="20"/>
              </w:rPr>
            </w:pPr>
            <w:r w:rsidRPr="00A35C5A">
              <w:rPr>
                <w:i/>
                <w:sz w:val="20"/>
                <w:szCs w:val="20"/>
              </w:rPr>
              <w:t xml:space="preserve">When did this chemical change happen during our investigation? </w:t>
            </w:r>
          </w:p>
          <w:p w14:paraId="62D1E096" w14:textId="77777777" w:rsidR="00E24D11" w:rsidRPr="00A35C5A" w:rsidRDefault="00E24D11" w:rsidP="00CB4419">
            <w:pPr>
              <w:spacing w:after="0"/>
              <w:rPr>
                <w:i/>
                <w:sz w:val="20"/>
                <w:szCs w:val="20"/>
              </w:rPr>
            </w:pPr>
            <w:r w:rsidRPr="00A35C5A">
              <w:rPr>
                <w:i/>
                <w:sz w:val="20"/>
                <w:szCs w:val="20"/>
              </w:rPr>
              <w:t xml:space="preserve">How do we know that? What is our evidence? </w:t>
            </w:r>
          </w:p>
          <w:p w14:paraId="28A1C185" w14:textId="77777777" w:rsidR="00E24D11" w:rsidRPr="00A35C5A" w:rsidRDefault="00E24D11" w:rsidP="00CB4419">
            <w:pPr>
              <w:spacing w:after="0"/>
              <w:rPr>
                <w:i/>
                <w:sz w:val="20"/>
                <w:szCs w:val="20"/>
              </w:rPr>
            </w:pPr>
            <w:r w:rsidRPr="00A35C5A">
              <w:rPr>
                <w:i/>
                <w:sz w:val="20"/>
                <w:szCs w:val="20"/>
              </w:rPr>
              <w:lastRenderedPageBreak/>
              <w:t xml:space="preserve">What were the macroscopic indicators that this chemical change took place? </w:t>
            </w:r>
          </w:p>
        </w:tc>
        <w:tc>
          <w:tcPr>
            <w:tcW w:w="2340" w:type="dxa"/>
          </w:tcPr>
          <w:p w14:paraId="6089DBCA" w14:textId="77777777" w:rsidR="00E24D11" w:rsidRPr="00A35C5A" w:rsidRDefault="00E24D11" w:rsidP="00CB4419">
            <w:pPr>
              <w:spacing w:after="0"/>
              <w:rPr>
                <w:b/>
                <w:sz w:val="20"/>
                <w:szCs w:val="20"/>
              </w:rPr>
            </w:pPr>
            <w:r w:rsidRPr="00A35C5A">
              <w:rPr>
                <w:b/>
                <w:sz w:val="20"/>
                <w:szCs w:val="20"/>
              </w:rPr>
              <w:lastRenderedPageBreak/>
              <w:t>Evidence-Based Arguments Tool</w:t>
            </w:r>
          </w:p>
          <w:p w14:paraId="23C1B15F" w14:textId="77777777" w:rsidR="00E24D11" w:rsidRPr="00A35C5A" w:rsidRDefault="00E24D11" w:rsidP="00CB4419">
            <w:pPr>
              <w:spacing w:after="0"/>
              <w:rPr>
                <w:sz w:val="20"/>
                <w:szCs w:val="20"/>
              </w:rPr>
            </w:pPr>
            <w:r w:rsidRPr="00A35C5A">
              <w:rPr>
                <w:sz w:val="20"/>
                <w:szCs w:val="20"/>
              </w:rPr>
              <w:t>Investigation Video</w:t>
            </w:r>
          </w:p>
        </w:tc>
      </w:tr>
      <w:tr w:rsidR="00E24D11" w:rsidRPr="00A35C5A" w14:paraId="0204C5AE" w14:textId="77777777" w:rsidTr="00CB4419">
        <w:tc>
          <w:tcPr>
            <w:tcW w:w="2700" w:type="dxa"/>
          </w:tcPr>
          <w:p w14:paraId="179ACC0A" w14:textId="77777777" w:rsidR="00E24D11" w:rsidRPr="00A35C5A" w:rsidRDefault="00E24D11" w:rsidP="00CB4419">
            <w:pPr>
              <w:spacing w:after="0"/>
              <w:rPr>
                <w:sz w:val="20"/>
                <w:szCs w:val="20"/>
              </w:rPr>
            </w:pPr>
            <w:r w:rsidRPr="00A35C5A">
              <w:rPr>
                <w:sz w:val="20"/>
                <w:szCs w:val="20"/>
              </w:rPr>
              <w:t>Elicit a range of student explanations. Press for details. Encourage students to examine, compare, and contrast their explanations with others’.</w:t>
            </w:r>
          </w:p>
        </w:tc>
        <w:tc>
          <w:tcPr>
            <w:tcW w:w="4320" w:type="dxa"/>
          </w:tcPr>
          <w:p w14:paraId="2892533B" w14:textId="77777777" w:rsidR="00E24D11" w:rsidRPr="00A35C5A" w:rsidRDefault="00E24D11" w:rsidP="00CB4419">
            <w:pPr>
              <w:spacing w:after="0"/>
              <w:rPr>
                <w:i/>
                <w:sz w:val="20"/>
                <w:szCs w:val="20"/>
              </w:rPr>
            </w:pPr>
            <w:r w:rsidRPr="00A35C5A">
              <w:rPr>
                <w:i/>
                <w:sz w:val="20"/>
                <w:szCs w:val="20"/>
              </w:rPr>
              <w:t xml:space="preserve">Who can add to that explanation? </w:t>
            </w:r>
          </w:p>
          <w:p w14:paraId="108FCFBC" w14:textId="77777777" w:rsidR="00E24D11" w:rsidRPr="00A35C5A" w:rsidRDefault="00E24D11" w:rsidP="00CB4419">
            <w:pPr>
              <w:spacing w:after="0"/>
              <w:rPr>
                <w:i/>
                <w:sz w:val="20"/>
                <w:szCs w:val="20"/>
              </w:rPr>
            </w:pPr>
            <w:r w:rsidRPr="00A35C5A">
              <w:rPr>
                <w:i/>
                <w:sz w:val="20"/>
                <w:szCs w:val="20"/>
              </w:rPr>
              <w:t>What do you mean by _____? Say more.</w:t>
            </w:r>
          </w:p>
          <w:p w14:paraId="782115D7" w14:textId="3287C3F9" w:rsidR="00E24D11" w:rsidRPr="00A35C5A" w:rsidRDefault="00E24D11" w:rsidP="00CB4419">
            <w:pPr>
              <w:spacing w:after="0"/>
              <w:rPr>
                <w:i/>
                <w:sz w:val="20"/>
                <w:szCs w:val="20"/>
              </w:rPr>
            </w:pPr>
            <w:r w:rsidRPr="00A35C5A">
              <w:rPr>
                <w:i/>
                <w:sz w:val="20"/>
                <w:szCs w:val="20"/>
              </w:rPr>
              <w:t>So</w:t>
            </w:r>
            <w:r w:rsidR="007B0472">
              <w:rPr>
                <w:i/>
                <w:sz w:val="20"/>
                <w:szCs w:val="20"/>
              </w:rPr>
              <w:t>,</w:t>
            </w:r>
            <w:r w:rsidRPr="00A35C5A">
              <w:rPr>
                <w:i/>
                <w:sz w:val="20"/>
                <w:szCs w:val="20"/>
              </w:rPr>
              <w:t xml:space="preserve"> I think you said _____. Is that right?</w:t>
            </w:r>
          </w:p>
          <w:p w14:paraId="284FE24D" w14:textId="77777777" w:rsidR="00E24D11" w:rsidRPr="00A35C5A" w:rsidRDefault="00E24D11" w:rsidP="00CB4419">
            <w:pPr>
              <w:spacing w:after="0"/>
              <w:rPr>
                <w:i/>
                <w:sz w:val="20"/>
                <w:szCs w:val="20"/>
              </w:rPr>
            </w:pPr>
            <w:r w:rsidRPr="00A35C5A">
              <w:rPr>
                <w:i/>
                <w:sz w:val="20"/>
                <w:szCs w:val="20"/>
              </w:rPr>
              <w:t xml:space="preserve">Who has a different explanation? </w:t>
            </w:r>
          </w:p>
          <w:p w14:paraId="1BA96DEE" w14:textId="77777777" w:rsidR="00E24D11" w:rsidRPr="00A35C5A" w:rsidRDefault="00E24D11" w:rsidP="00CB4419">
            <w:pPr>
              <w:spacing w:after="0"/>
              <w:rPr>
                <w:i/>
                <w:sz w:val="20"/>
                <w:szCs w:val="20"/>
              </w:rPr>
            </w:pPr>
            <w:r w:rsidRPr="00A35C5A">
              <w:rPr>
                <w:i/>
                <w:sz w:val="20"/>
                <w:szCs w:val="20"/>
              </w:rPr>
              <w:t xml:space="preserve">How are those explanations similar/different? </w:t>
            </w:r>
          </w:p>
          <w:p w14:paraId="4DEB01A7" w14:textId="77777777" w:rsidR="00E24D11" w:rsidRPr="00A35C5A" w:rsidRDefault="00E24D11" w:rsidP="00CB4419">
            <w:pPr>
              <w:spacing w:after="0"/>
              <w:rPr>
                <w:i/>
                <w:sz w:val="20"/>
                <w:szCs w:val="20"/>
              </w:rPr>
            </w:pPr>
            <w:r w:rsidRPr="00A35C5A">
              <w:rPr>
                <w:i/>
                <w:sz w:val="20"/>
                <w:szCs w:val="20"/>
              </w:rPr>
              <w:t xml:space="preserve">Who can rephrase ________’s explanation? </w:t>
            </w:r>
          </w:p>
        </w:tc>
        <w:tc>
          <w:tcPr>
            <w:tcW w:w="2340" w:type="dxa"/>
          </w:tcPr>
          <w:p w14:paraId="4BAB345E" w14:textId="1C222B92" w:rsidR="00E24D11" w:rsidRPr="00A35C5A" w:rsidRDefault="00E24D11" w:rsidP="00CB4419">
            <w:pPr>
              <w:spacing w:after="0"/>
              <w:rPr>
                <w:b/>
                <w:sz w:val="20"/>
                <w:szCs w:val="20"/>
              </w:rPr>
            </w:pPr>
            <w:r w:rsidRPr="00A35C5A">
              <w:rPr>
                <w:b/>
                <w:sz w:val="20"/>
                <w:szCs w:val="20"/>
              </w:rPr>
              <w:t>Explanation Tool</w:t>
            </w:r>
            <w:r w:rsidR="00D25519">
              <w:rPr>
                <w:b/>
                <w:sz w:val="20"/>
                <w:szCs w:val="20"/>
              </w:rPr>
              <w:t>s</w:t>
            </w:r>
          </w:p>
        </w:tc>
      </w:tr>
    </w:tbl>
    <w:p w14:paraId="524B9D3F" w14:textId="77777777" w:rsidR="00BA22E4" w:rsidRPr="00D438F2" w:rsidRDefault="00B977E7" w:rsidP="00EC7FB3">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p w14:paraId="39DC6304" w14:textId="7C6843D5" w:rsidR="00B977E7" w:rsidRPr="00DD32D3" w:rsidRDefault="00D25519" w:rsidP="00AD3132">
      <w:pPr>
        <w:pStyle w:val="Heading1"/>
        <w:rPr>
          <w:color w:val="000000" w:themeColor="text1"/>
        </w:rPr>
      </w:pPr>
      <w:bookmarkStart w:id="2" w:name="_Toc262383100"/>
      <w:r>
        <w:rPr>
          <w:color w:val="000000" w:themeColor="text1"/>
        </w:rPr>
        <w:lastRenderedPageBreak/>
        <w:t xml:space="preserve">(Optional) </w:t>
      </w:r>
      <w:r w:rsidR="00C65BBB" w:rsidRPr="00DD32D3">
        <w:rPr>
          <w:color w:val="000000" w:themeColor="text1"/>
        </w:rPr>
        <w:t xml:space="preserve">Activity </w:t>
      </w:r>
      <w:r w:rsidR="00DD32D3" w:rsidRPr="00DD32D3">
        <w:rPr>
          <w:color w:val="000000" w:themeColor="text1"/>
        </w:rPr>
        <w:t>6.1</w:t>
      </w:r>
      <w:r w:rsidR="004F3CA3" w:rsidRPr="00DD32D3">
        <w:rPr>
          <w:color w:val="000000" w:themeColor="text1"/>
        </w:rPr>
        <w:t>:</w:t>
      </w:r>
      <w:bookmarkEnd w:id="1"/>
      <w:r w:rsidR="00DD32D3" w:rsidRPr="00DD32D3">
        <w:rPr>
          <w:color w:val="000000" w:themeColor="text1"/>
        </w:rPr>
        <w:t xml:space="preserve"> Exploring Different Kinds of Decomposers</w:t>
      </w:r>
      <w:r w:rsidR="003878E6" w:rsidRPr="00DD32D3">
        <w:rPr>
          <w:color w:val="000000" w:themeColor="text1"/>
        </w:rPr>
        <w:t xml:space="preserve"> </w:t>
      </w:r>
      <w:bookmarkEnd w:id="2"/>
      <w:r w:rsidR="0033033D">
        <w:rPr>
          <w:color w:val="000000" w:themeColor="text1"/>
        </w:rPr>
        <w:t>(varies)</w:t>
      </w:r>
    </w:p>
    <w:p w14:paraId="6AF775E7" w14:textId="77777777" w:rsidR="00AD3132" w:rsidRDefault="00AD3132" w:rsidP="00AD3132">
      <w:pPr>
        <w:pStyle w:val="Heading2"/>
      </w:pPr>
      <w:r>
        <w:rPr>
          <w:color w:val="FF0000"/>
        </w:rPr>
        <w:t>Tab 1:</w:t>
      </w:r>
      <w:r>
        <w:t xml:space="preserve"> Overview </w:t>
      </w:r>
      <w:r w:rsidR="00F034E3">
        <w:t>and Preparation</w:t>
      </w:r>
    </w:p>
    <w:p w14:paraId="32731408" w14:textId="77777777" w:rsidR="002B5F20" w:rsidRPr="002B5F20" w:rsidRDefault="002B5F20" w:rsidP="002B5F20">
      <w:pPr>
        <w:pStyle w:val="Heading3"/>
      </w:pPr>
      <w:r>
        <w:t>Target Student Performance</w:t>
      </w:r>
    </w:p>
    <w:p w14:paraId="422C62DD" w14:textId="4F2AFD01" w:rsidR="002B4E24" w:rsidRPr="002B4E24" w:rsidRDefault="002B4E24" w:rsidP="00DD32D3">
      <w:pPr>
        <w:pStyle w:val="Heading3"/>
        <w:rPr>
          <w:b w:val="0"/>
          <w:bCs w:val="0"/>
          <w:sz w:val="22"/>
          <w:szCs w:val="22"/>
        </w:rPr>
      </w:pPr>
      <w:r w:rsidRPr="002B4E24">
        <w:rPr>
          <w:b w:val="0"/>
          <w:bCs w:val="0"/>
          <w:sz w:val="22"/>
          <w:szCs w:val="22"/>
        </w:rPr>
        <w:t>Students explain how matter and energy move and change in other phenomena involving decomposers, included aerobic and anaerobic bacteria, fermentation, spontaneous combustion of hay, and decomposition in forests.</w:t>
      </w:r>
    </w:p>
    <w:p w14:paraId="18EC4DF6" w14:textId="0A8F9AA5" w:rsidR="00DD32D3" w:rsidRPr="009D439B" w:rsidRDefault="00DD32D3" w:rsidP="00DD32D3">
      <w:pPr>
        <w:pStyle w:val="Heading3"/>
      </w:pPr>
      <w:r>
        <w:t>Materials You Provide</w:t>
      </w:r>
    </w:p>
    <w:p w14:paraId="3C779083" w14:textId="77777777" w:rsidR="00DD32D3" w:rsidRPr="006B5160" w:rsidRDefault="00DD32D3" w:rsidP="00E93D4C">
      <w:pPr>
        <w:pStyle w:val="ListParagraph"/>
        <w:numPr>
          <w:ilvl w:val="0"/>
          <w:numId w:val="8"/>
        </w:numPr>
        <w:ind w:left="360"/>
        <w:rPr>
          <w:rStyle w:val="Hyperlink"/>
          <w:color w:val="auto"/>
          <w:u w:val="none"/>
        </w:rPr>
      </w:pPr>
      <w:r>
        <w:t xml:space="preserve">Spontaneous combustion of hay video: </w:t>
      </w:r>
      <w:hyperlink r:id="rId12" w:history="1">
        <w:r w:rsidRPr="00C41CDE">
          <w:rPr>
            <w:rStyle w:val="Hyperlink"/>
          </w:rPr>
          <w:t>https://www.youtube.com/watch?v=zRNCrHqD0zE</w:t>
        </w:r>
      </w:hyperlink>
      <w:r>
        <w:rPr>
          <w:rStyle w:val="Hyperlink"/>
        </w:rPr>
        <w:t xml:space="preserve"> </w:t>
      </w:r>
    </w:p>
    <w:p w14:paraId="51EFC9A1" w14:textId="39E81EDC" w:rsidR="00DD32D3" w:rsidRDefault="00DD32D3" w:rsidP="00E93D4C">
      <w:pPr>
        <w:pStyle w:val="ListParagraph"/>
        <w:numPr>
          <w:ilvl w:val="0"/>
          <w:numId w:val="8"/>
        </w:numPr>
        <w:ind w:left="360"/>
      </w:pPr>
      <w:r w:rsidRPr="006B5160">
        <w:rPr>
          <w:rStyle w:val="Hyperlink"/>
          <w:color w:val="000000" w:themeColor="text1"/>
          <w:u w:val="none"/>
        </w:rPr>
        <w:t xml:space="preserve">Paper for writing answers to </w:t>
      </w:r>
      <w:r w:rsidR="00D25519">
        <w:rPr>
          <w:rStyle w:val="Hyperlink"/>
          <w:color w:val="000000" w:themeColor="text1"/>
          <w:u w:val="none"/>
        </w:rPr>
        <w:t xml:space="preserve">the </w:t>
      </w:r>
      <w:r w:rsidRPr="006B5160">
        <w:rPr>
          <w:rStyle w:val="Hyperlink"/>
          <w:color w:val="000000" w:themeColor="text1"/>
          <w:u w:val="none"/>
        </w:rPr>
        <w:t xml:space="preserve">questions on </w:t>
      </w:r>
      <w:r>
        <w:rPr>
          <w:color w:val="0000FF"/>
        </w:rPr>
        <w:t>6.1 Exploring Different Kinds of Decomposers Handout</w:t>
      </w:r>
    </w:p>
    <w:p w14:paraId="77170FBC" w14:textId="77777777" w:rsidR="00DD32D3" w:rsidRPr="00CD4B26" w:rsidRDefault="00DD32D3" w:rsidP="00E93D4C">
      <w:pPr>
        <w:pStyle w:val="ListParagraph"/>
        <w:numPr>
          <w:ilvl w:val="0"/>
          <w:numId w:val="7"/>
        </w:numPr>
        <w:ind w:left="360"/>
      </w:pPr>
      <w:r>
        <w:t xml:space="preserve">Molecular model kits for modeling fermentation (if you do </w:t>
      </w:r>
      <w:r w:rsidRPr="00B61D48">
        <w:rPr>
          <w:color w:val="0432FF"/>
        </w:rPr>
        <w:t>6.1 Decomposers Without Oxygen Reading and Modeling)</w:t>
      </w:r>
    </w:p>
    <w:p w14:paraId="4AC38EDD" w14:textId="77777777" w:rsidR="00DD32D3" w:rsidRPr="00987B6D" w:rsidRDefault="00DD32D3" w:rsidP="00DD32D3">
      <w:pPr>
        <w:pStyle w:val="Heading3"/>
      </w:pPr>
      <w:r w:rsidRPr="00D438F2">
        <w:t>Resources Provided</w:t>
      </w:r>
    </w:p>
    <w:p w14:paraId="4B4C9FF5" w14:textId="77777777" w:rsidR="00DD32D3" w:rsidRDefault="00DD32D3" w:rsidP="00E93D4C">
      <w:pPr>
        <w:pStyle w:val="ListParagraph"/>
        <w:numPr>
          <w:ilvl w:val="0"/>
          <w:numId w:val="6"/>
        </w:numPr>
        <w:ind w:right="36"/>
      </w:pPr>
      <w:r>
        <w:rPr>
          <w:color w:val="0000FF"/>
        </w:rPr>
        <w:t>6.1 Exploring Different Kinds of Decomposers Handout</w:t>
      </w:r>
      <w:r w:rsidRPr="007522C3">
        <w:rPr>
          <w:color w:val="0000FF"/>
        </w:rPr>
        <w:t xml:space="preserve"> </w:t>
      </w:r>
      <w:r w:rsidRPr="0033456E">
        <w:t xml:space="preserve">(1 per </w:t>
      </w:r>
      <w:r>
        <w:t>student</w:t>
      </w:r>
      <w:r w:rsidRPr="0033456E">
        <w:t>)</w:t>
      </w:r>
    </w:p>
    <w:p w14:paraId="55A15484" w14:textId="1AFCF5E2" w:rsidR="00DD32D3" w:rsidRPr="00E167B6" w:rsidRDefault="00DD32D3" w:rsidP="00E93D4C">
      <w:pPr>
        <w:pStyle w:val="ListParagraph"/>
        <w:numPr>
          <w:ilvl w:val="0"/>
          <w:numId w:val="6"/>
        </w:numPr>
        <w:ind w:right="36"/>
        <w:rPr>
          <w:color w:val="0000F1"/>
        </w:rPr>
      </w:pPr>
      <w:r w:rsidRPr="00E167B6">
        <w:rPr>
          <w:color w:val="0000F1"/>
        </w:rPr>
        <w:t xml:space="preserve">6.1 Bacteria </w:t>
      </w:r>
      <w:r w:rsidR="00CB4419" w:rsidRPr="00E167B6">
        <w:rPr>
          <w:color w:val="0000F1"/>
        </w:rPr>
        <w:t>Reading</w:t>
      </w:r>
      <w:r w:rsidRPr="00E167B6">
        <w:rPr>
          <w:color w:val="0000F1"/>
        </w:rPr>
        <w:t xml:space="preserve"> </w:t>
      </w:r>
    </w:p>
    <w:p w14:paraId="293435FA" w14:textId="6B31EB77" w:rsidR="00DD32D3" w:rsidRPr="00E167B6" w:rsidRDefault="00DD32D3" w:rsidP="00E93D4C">
      <w:pPr>
        <w:pStyle w:val="ListParagraph"/>
        <w:numPr>
          <w:ilvl w:val="0"/>
          <w:numId w:val="6"/>
        </w:numPr>
        <w:ind w:right="36"/>
        <w:rPr>
          <w:color w:val="0000F1"/>
        </w:rPr>
      </w:pPr>
      <w:r w:rsidRPr="00E167B6">
        <w:rPr>
          <w:color w:val="0000F1"/>
        </w:rPr>
        <w:t xml:space="preserve">6.1 Dr. Death </w:t>
      </w:r>
      <w:r w:rsidR="00CB4419" w:rsidRPr="00E167B6">
        <w:rPr>
          <w:color w:val="0000F1"/>
        </w:rPr>
        <w:t>Reading</w:t>
      </w:r>
    </w:p>
    <w:p w14:paraId="5307927C" w14:textId="700CA016" w:rsidR="00DD32D3" w:rsidRPr="00E167B6" w:rsidRDefault="00DD32D3" w:rsidP="00E93D4C">
      <w:pPr>
        <w:pStyle w:val="ListParagraph"/>
        <w:numPr>
          <w:ilvl w:val="0"/>
          <w:numId w:val="6"/>
        </w:numPr>
        <w:ind w:right="36"/>
        <w:rPr>
          <w:color w:val="0000F1"/>
        </w:rPr>
      </w:pPr>
      <w:r w:rsidRPr="00E167B6">
        <w:rPr>
          <w:color w:val="0000F1"/>
        </w:rPr>
        <w:t>6.1 Decomposers Without Oxygen Reading and Modeling Handout</w:t>
      </w:r>
    </w:p>
    <w:p w14:paraId="2F6652A5" w14:textId="3784DFDE" w:rsidR="00D25519" w:rsidRDefault="00D25519" w:rsidP="00D25519">
      <w:pPr>
        <w:ind w:right="36"/>
        <w:rPr>
          <w:b/>
        </w:rPr>
      </w:pPr>
      <w:r>
        <w:rPr>
          <w:b/>
        </w:rPr>
        <w:t>Recurring Resources</w:t>
      </w:r>
    </w:p>
    <w:p w14:paraId="7F8D065C" w14:textId="17857CFB" w:rsidR="00D25519" w:rsidRPr="00D25519" w:rsidRDefault="00D25519" w:rsidP="00D25519">
      <w:pPr>
        <w:pStyle w:val="ListParagraph"/>
        <w:numPr>
          <w:ilvl w:val="0"/>
          <w:numId w:val="7"/>
        </w:numPr>
        <w:ind w:left="360" w:right="36"/>
        <w:rPr>
          <w:b/>
        </w:rPr>
      </w:pPr>
      <w:r w:rsidRPr="002D2F6F">
        <w:rPr>
          <w:color w:val="00B050"/>
        </w:rPr>
        <w:t>Questions, Connections, Questions Student Reading Strategy</w:t>
      </w:r>
      <w:r>
        <w:rPr>
          <w:color w:val="00B050"/>
        </w:rPr>
        <w:t xml:space="preserve"> </w:t>
      </w:r>
      <w:r>
        <w:rPr>
          <w:color w:val="000000" w:themeColor="text1"/>
        </w:rPr>
        <w:t>(1 per student)</w:t>
      </w:r>
    </w:p>
    <w:p w14:paraId="648B70A4" w14:textId="77777777" w:rsidR="00DD32D3" w:rsidRPr="00D438F2" w:rsidRDefault="00DD32D3" w:rsidP="00DD32D3">
      <w:pPr>
        <w:pStyle w:val="Heading3"/>
      </w:pPr>
      <w:r w:rsidRPr="00D438F2">
        <w:t>Setup</w:t>
      </w:r>
    </w:p>
    <w:p w14:paraId="546D3C5D" w14:textId="27973A13" w:rsidR="00DD32D3" w:rsidRDefault="00DD32D3" w:rsidP="00DD32D3">
      <w:pPr>
        <w:ind w:right="36"/>
      </w:pPr>
      <w:r>
        <w:t xml:space="preserve">For this </w:t>
      </w:r>
      <w:r w:rsidR="009E13EE">
        <w:t>Activity</w:t>
      </w:r>
      <w:r>
        <w:t xml:space="preserve">, you can choose which of the four </w:t>
      </w:r>
      <w:r w:rsidR="009E13EE">
        <w:t>sub-</w:t>
      </w:r>
      <w:r>
        <w:t xml:space="preserve">activities you would like your students to do. You may opt to concentrate on one or two of the </w:t>
      </w:r>
      <w:r w:rsidR="009E13EE">
        <w:t>sub-</w:t>
      </w:r>
      <w:r>
        <w:t xml:space="preserve">activities, allow your students to choose, or organize a jigsaw activity in which different groups of students do different </w:t>
      </w:r>
      <w:r w:rsidR="009E13EE">
        <w:t>sub-</w:t>
      </w:r>
      <w:r>
        <w:t xml:space="preserve">activities. For all the </w:t>
      </w:r>
      <w:r w:rsidR="009E13EE">
        <w:t>sub-</w:t>
      </w:r>
      <w:r>
        <w:t xml:space="preserve">activities, you can decide if you want to do them as a whole class or for students to work on them individually or in small groups. For all the </w:t>
      </w:r>
      <w:r w:rsidR="009E13EE">
        <w:t>sub-</w:t>
      </w:r>
      <w:r>
        <w:t xml:space="preserve">activities, prepare one copy of </w:t>
      </w:r>
      <w:r>
        <w:rPr>
          <w:color w:val="0000FF"/>
        </w:rPr>
        <w:t>6.1</w:t>
      </w:r>
      <w:r w:rsidRPr="00F309D7">
        <w:rPr>
          <w:color w:val="0000FF"/>
        </w:rPr>
        <w:t xml:space="preserve"> </w:t>
      </w:r>
      <w:r>
        <w:rPr>
          <w:color w:val="0000FF"/>
        </w:rPr>
        <w:t>Exploring Different Kinds of Decomposers</w:t>
      </w:r>
      <w:r w:rsidR="00757C33">
        <w:rPr>
          <w:color w:val="0000FF"/>
        </w:rPr>
        <w:t xml:space="preserve"> Handout</w:t>
      </w:r>
      <w:r>
        <w:rPr>
          <w:color w:val="0000FF"/>
        </w:rPr>
        <w:t xml:space="preserve"> </w:t>
      </w:r>
      <w:r>
        <w:t>for each student.</w:t>
      </w:r>
    </w:p>
    <w:p w14:paraId="7DB18E21" w14:textId="386B4403" w:rsidR="00DD32D3" w:rsidRDefault="00DD32D3" w:rsidP="00DD32D3">
      <w:pPr>
        <w:ind w:right="36"/>
        <w:rPr>
          <w:color w:val="000000" w:themeColor="text1"/>
        </w:rPr>
      </w:pPr>
      <w:r>
        <w:t xml:space="preserve">For the Learning more about bacteria </w:t>
      </w:r>
      <w:r w:rsidR="009E13EE">
        <w:t>sub-</w:t>
      </w:r>
      <w:r>
        <w:t xml:space="preserve">activity, prepare a copy of </w:t>
      </w:r>
      <w:r>
        <w:rPr>
          <w:color w:val="0432FF"/>
        </w:rPr>
        <w:t xml:space="preserve">6.1 Bacteria </w:t>
      </w:r>
      <w:r w:rsidR="00CB4419">
        <w:rPr>
          <w:color w:val="0432FF"/>
        </w:rPr>
        <w:t>Reading</w:t>
      </w:r>
      <w:r>
        <w:rPr>
          <w:color w:val="0432FF"/>
        </w:rPr>
        <w:t xml:space="preserve"> </w:t>
      </w:r>
      <w:r>
        <w:rPr>
          <w:color w:val="000000" w:themeColor="text1"/>
        </w:rPr>
        <w:t>for each student.</w:t>
      </w:r>
    </w:p>
    <w:p w14:paraId="1FA679BB" w14:textId="50177591" w:rsidR="00DD32D3" w:rsidRDefault="00DD32D3" w:rsidP="00DD32D3">
      <w:pPr>
        <w:ind w:right="36"/>
        <w:rPr>
          <w:color w:val="000000" w:themeColor="text1"/>
        </w:rPr>
      </w:pPr>
      <w:r>
        <w:rPr>
          <w:color w:val="000000" w:themeColor="text1"/>
        </w:rPr>
        <w:t>For the Reading about Dr. Death</w:t>
      </w:r>
      <w:r w:rsidR="00D25519">
        <w:rPr>
          <w:color w:val="000000" w:themeColor="text1"/>
        </w:rPr>
        <w:t xml:space="preserve"> </w:t>
      </w:r>
      <w:r w:rsidR="009E13EE">
        <w:rPr>
          <w:color w:val="000000" w:themeColor="text1"/>
        </w:rPr>
        <w:t>sub-</w:t>
      </w:r>
      <w:r w:rsidR="00D25519">
        <w:rPr>
          <w:color w:val="000000" w:themeColor="text1"/>
        </w:rPr>
        <w:t>activity</w:t>
      </w:r>
      <w:r>
        <w:rPr>
          <w:color w:val="000000" w:themeColor="text1"/>
        </w:rPr>
        <w:t xml:space="preserve">, prepare a copy of </w:t>
      </w:r>
      <w:r w:rsidRPr="007522C3">
        <w:rPr>
          <w:color w:val="0432FF"/>
        </w:rPr>
        <w:t xml:space="preserve">6.1 Dr. Death Reading </w:t>
      </w:r>
      <w:r>
        <w:rPr>
          <w:color w:val="000000" w:themeColor="text1"/>
        </w:rPr>
        <w:t>for each student.</w:t>
      </w:r>
    </w:p>
    <w:p w14:paraId="5098CA95" w14:textId="0F82211E" w:rsidR="00DD32D3" w:rsidRDefault="00DD32D3" w:rsidP="00DD32D3">
      <w:pPr>
        <w:ind w:right="36"/>
      </w:pPr>
      <w:r>
        <w:rPr>
          <w:color w:val="000000" w:themeColor="text1"/>
        </w:rPr>
        <w:t xml:space="preserve">For </w:t>
      </w:r>
      <w:r w:rsidR="00D25519">
        <w:rPr>
          <w:color w:val="000000" w:themeColor="text1"/>
        </w:rPr>
        <w:t xml:space="preserve">the </w:t>
      </w:r>
      <w:r w:rsidRPr="007522C3">
        <w:rPr>
          <w:color w:val="000000" w:themeColor="text1"/>
        </w:rPr>
        <w:t>Learning abo</w:t>
      </w:r>
      <w:r>
        <w:rPr>
          <w:color w:val="000000" w:themeColor="text1"/>
        </w:rPr>
        <w:t>ut spontaneous combustion of hay</w:t>
      </w:r>
      <w:r w:rsidR="00D25519">
        <w:rPr>
          <w:color w:val="000000" w:themeColor="text1"/>
        </w:rPr>
        <w:t xml:space="preserve"> </w:t>
      </w:r>
      <w:r w:rsidR="009E13EE">
        <w:rPr>
          <w:color w:val="000000" w:themeColor="text1"/>
        </w:rPr>
        <w:t>sub-</w:t>
      </w:r>
      <w:r w:rsidR="00D25519">
        <w:rPr>
          <w:color w:val="000000" w:themeColor="text1"/>
        </w:rPr>
        <w:t>activity</w:t>
      </w:r>
      <w:r>
        <w:rPr>
          <w:color w:val="000000" w:themeColor="text1"/>
        </w:rPr>
        <w:t xml:space="preserve">, prepare a computer and projector to show </w:t>
      </w:r>
      <w:r>
        <w:t>the video</w:t>
      </w:r>
      <w:r w:rsidR="009E13EE">
        <w:t xml:space="preserve"> (or allow students to access personal electronic devices or individual laptops/tables to watch the video individually, in pairs, or in small groups)</w:t>
      </w:r>
      <w:r>
        <w:t>.</w:t>
      </w:r>
    </w:p>
    <w:p w14:paraId="10A09331" w14:textId="5D6016AB" w:rsidR="00DD32D3" w:rsidRPr="0048518D" w:rsidRDefault="00DD32D3" w:rsidP="00DD32D3">
      <w:pPr>
        <w:ind w:right="36"/>
        <w:rPr>
          <w:color w:val="000000" w:themeColor="text1"/>
        </w:rPr>
      </w:pPr>
      <w:r w:rsidRPr="0048518D">
        <w:rPr>
          <w:color w:val="000000" w:themeColor="text1"/>
        </w:rPr>
        <w:t xml:space="preserve">For </w:t>
      </w:r>
      <w:r w:rsidR="00D25519">
        <w:rPr>
          <w:color w:val="000000" w:themeColor="text1"/>
        </w:rPr>
        <w:t xml:space="preserve">the </w:t>
      </w:r>
      <w:r w:rsidRPr="0048518D">
        <w:rPr>
          <w:color w:val="000000" w:themeColor="text1"/>
        </w:rPr>
        <w:t>Modeling fermentation</w:t>
      </w:r>
      <w:r w:rsidR="00D25519">
        <w:rPr>
          <w:color w:val="000000" w:themeColor="text1"/>
        </w:rPr>
        <w:t xml:space="preserve"> </w:t>
      </w:r>
      <w:r w:rsidR="009E13EE">
        <w:rPr>
          <w:color w:val="000000" w:themeColor="text1"/>
        </w:rPr>
        <w:t>sub-</w:t>
      </w:r>
      <w:r w:rsidR="00D25519">
        <w:rPr>
          <w:color w:val="000000" w:themeColor="text1"/>
        </w:rPr>
        <w:t>activity</w:t>
      </w:r>
      <w:r w:rsidRPr="0048518D">
        <w:rPr>
          <w:color w:val="000000" w:themeColor="text1"/>
        </w:rPr>
        <w:t xml:space="preserve">, prepare a copy of </w:t>
      </w:r>
      <w:r w:rsidRPr="0048518D">
        <w:rPr>
          <w:color w:val="0432FF"/>
        </w:rPr>
        <w:t>6.1 Decomposers Without Oxygen Reading and Modeling</w:t>
      </w:r>
      <w:r>
        <w:rPr>
          <w:color w:val="000000" w:themeColor="text1"/>
        </w:rPr>
        <w:t xml:space="preserve"> for each student and a model kit for each pair of students.</w:t>
      </w:r>
    </w:p>
    <w:p w14:paraId="3207754D" w14:textId="77777777"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9535" w:type="dxa"/>
        <w:tblLayout w:type="fixed"/>
        <w:tblLook w:val="04A0" w:firstRow="1" w:lastRow="0" w:firstColumn="1" w:lastColumn="0" w:noHBand="0" w:noVBand="1"/>
      </w:tblPr>
      <w:tblGrid>
        <w:gridCol w:w="9535"/>
      </w:tblGrid>
      <w:tr w:rsidR="0010667E" w:rsidRPr="00DB1A85" w14:paraId="2F256BEC" w14:textId="77777777" w:rsidTr="00CB4419">
        <w:trPr>
          <w:trHeight w:val="90"/>
        </w:trPr>
        <w:tc>
          <w:tcPr>
            <w:tcW w:w="9535" w:type="dxa"/>
          </w:tcPr>
          <w:p w14:paraId="403B175F" w14:textId="7CDCF8E5" w:rsidR="0010667E" w:rsidRDefault="0010667E" w:rsidP="00E93D4C">
            <w:pPr>
              <w:pStyle w:val="ListParagraph"/>
              <w:numPr>
                <w:ilvl w:val="0"/>
                <w:numId w:val="9"/>
              </w:numPr>
              <w:contextualSpacing w:val="0"/>
              <w:rPr>
                <w:b/>
              </w:rPr>
            </w:pPr>
            <w:r>
              <w:rPr>
                <w:b/>
              </w:rPr>
              <w:t xml:space="preserve">Explain to students which </w:t>
            </w:r>
            <w:r w:rsidR="009E13EE">
              <w:rPr>
                <w:b/>
              </w:rPr>
              <w:t>sub-</w:t>
            </w:r>
            <w:r>
              <w:rPr>
                <w:b/>
              </w:rPr>
              <w:t>activities they will be doing</w:t>
            </w:r>
          </w:p>
          <w:p w14:paraId="35FC67C3" w14:textId="59693CE8" w:rsidR="0010667E" w:rsidRPr="007D75B1" w:rsidRDefault="0010667E" w:rsidP="00CB4419">
            <w:r>
              <w:lastRenderedPageBreak/>
              <w:t xml:space="preserve">Give each student a copy of </w:t>
            </w:r>
            <w:r>
              <w:rPr>
                <w:color w:val="0000FF"/>
              </w:rPr>
              <w:t xml:space="preserve">6.1 Exploring Different Kinds of Decomposers Handout.  </w:t>
            </w:r>
            <w:r>
              <w:t xml:space="preserve">Explain which of the four options on the handout they will be doing (see </w:t>
            </w:r>
            <w:r w:rsidR="009E13EE">
              <w:t xml:space="preserve">the </w:t>
            </w:r>
            <w:r>
              <w:t>possibilities under Setup above).</w:t>
            </w:r>
          </w:p>
        </w:tc>
      </w:tr>
      <w:tr w:rsidR="0010667E" w:rsidRPr="00DB1A85" w14:paraId="1EF52644" w14:textId="77777777" w:rsidTr="00CB4419">
        <w:trPr>
          <w:trHeight w:val="90"/>
        </w:trPr>
        <w:tc>
          <w:tcPr>
            <w:tcW w:w="9535" w:type="dxa"/>
          </w:tcPr>
          <w:p w14:paraId="49AA0C88" w14:textId="77777777" w:rsidR="0010667E" w:rsidRPr="00DB1A85" w:rsidRDefault="0010667E" w:rsidP="00E93D4C">
            <w:pPr>
              <w:pStyle w:val="ListParagraph"/>
              <w:numPr>
                <w:ilvl w:val="0"/>
                <w:numId w:val="9"/>
              </w:numPr>
              <w:rPr>
                <w:b/>
              </w:rPr>
            </w:pPr>
            <w:r>
              <w:rPr>
                <w:b/>
              </w:rPr>
              <w:lastRenderedPageBreak/>
              <w:t>(Option 1) Introduce a new kind of decomposer: bacteria</w:t>
            </w:r>
            <w:r w:rsidRPr="00DB1A85">
              <w:rPr>
                <w:b/>
              </w:rPr>
              <w:t>.</w:t>
            </w:r>
          </w:p>
          <w:p w14:paraId="1BAFA868" w14:textId="1CB3D0F4" w:rsidR="0010667E" w:rsidRPr="00DB1A85" w:rsidRDefault="0010667E" w:rsidP="00CB4419">
            <w:pPr>
              <w:tabs>
                <w:tab w:val="left" w:pos="2688"/>
              </w:tabs>
            </w:pPr>
            <w:r>
              <w:t xml:space="preserve">If students are doing Option 1 (Learning more about bacteria), then tell them that so far in this unit we have used fungi (mushrooms) and mold (bread mold) as examples of decomposers. In this activity they will </w:t>
            </w:r>
            <w:r w:rsidR="00D25519">
              <w:t>consider</w:t>
            </w:r>
            <w:r>
              <w:t xml:space="preserve"> a new type of decomposer: bacteria</w:t>
            </w:r>
            <w:r w:rsidRPr="00DB1A85">
              <w:rPr>
                <w:color w:val="0000FF"/>
              </w:rPr>
              <w:t>.</w:t>
            </w:r>
          </w:p>
          <w:p w14:paraId="6D59894C" w14:textId="125DBD92" w:rsidR="0010667E" w:rsidRPr="00DB1A85" w:rsidRDefault="0010667E" w:rsidP="00CB4419">
            <w:pPr>
              <w:pStyle w:val="ListParagraph"/>
              <w:numPr>
                <w:ilvl w:val="0"/>
                <w:numId w:val="10"/>
              </w:numPr>
              <w:tabs>
                <w:tab w:val="left" w:pos="2688"/>
              </w:tabs>
              <w:ind w:left="342"/>
            </w:pPr>
            <w:r>
              <w:t>Begin by asking students what they know about bacteria</w:t>
            </w:r>
            <w:r w:rsidRPr="00DB1A85">
              <w:t xml:space="preserve">. </w:t>
            </w:r>
            <w:r>
              <w:t xml:space="preserve">Have students share their stories, </w:t>
            </w:r>
            <w:r w:rsidR="00CB4419">
              <w:t xml:space="preserve">prior </w:t>
            </w:r>
            <w:r>
              <w:t xml:space="preserve">knowledge, and experiences with the class. </w:t>
            </w:r>
          </w:p>
        </w:tc>
      </w:tr>
      <w:tr w:rsidR="0010667E" w:rsidRPr="00DB1A85" w14:paraId="2EB9C883" w14:textId="77777777" w:rsidTr="00CB4419">
        <w:trPr>
          <w:trHeight w:val="917"/>
        </w:trPr>
        <w:tc>
          <w:tcPr>
            <w:tcW w:w="9535" w:type="dxa"/>
          </w:tcPr>
          <w:p w14:paraId="3DC9C9B5" w14:textId="23E8B8BD" w:rsidR="0010667E" w:rsidRPr="00DB1A85" w:rsidRDefault="0010667E" w:rsidP="00E93D4C">
            <w:pPr>
              <w:pStyle w:val="ListParagraph"/>
              <w:numPr>
                <w:ilvl w:val="0"/>
                <w:numId w:val="9"/>
              </w:numPr>
              <w:rPr>
                <w:b/>
                <w:bCs/>
              </w:rPr>
            </w:pPr>
            <w:r>
              <w:rPr>
                <w:b/>
                <w:bCs/>
              </w:rPr>
              <w:t>Have students read about bacteria</w:t>
            </w:r>
            <w:r w:rsidRPr="00DB1A85">
              <w:rPr>
                <w:b/>
                <w:bCs/>
              </w:rPr>
              <w:t>.</w:t>
            </w:r>
          </w:p>
          <w:p w14:paraId="014BF7C7" w14:textId="78652750" w:rsidR="0010667E" w:rsidRDefault="0010667E" w:rsidP="00CB4419">
            <w:pPr>
              <w:rPr>
                <w:bCs/>
              </w:rPr>
            </w:pPr>
            <w:r>
              <w:rPr>
                <w:bCs/>
              </w:rPr>
              <w:t xml:space="preserve">Divide students into pairs and give each student a copy of the </w:t>
            </w:r>
            <w:r>
              <w:rPr>
                <w:bCs/>
                <w:color w:val="0000FF"/>
              </w:rPr>
              <w:t>6</w:t>
            </w:r>
            <w:r w:rsidRPr="003254AC">
              <w:rPr>
                <w:bCs/>
                <w:color w:val="0000FF"/>
              </w:rPr>
              <w:t xml:space="preserve">.1 Bacteria </w:t>
            </w:r>
            <w:r w:rsidR="00CB4419">
              <w:rPr>
                <w:bCs/>
                <w:color w:val="0000FF"/>
              </w:rPr>
              <w:t>Reading</w:t>
            </w:r>
            <w:r w:rsidRPr="003254AC">
              <w:rPr>
                <w:bCs/>
                <w:color w:val="0000FF"/>
              </w:rPr>
              <w:t>.</w:t>
            </w:r>
            <w:r>
              <w:rPr>
                <w:bCs/>
              </w:rPr>
              <w:t xml:space="preserve"> </w:t>
            </w:r>
          </w:p>
          <w:p w14:paraId="36D4F901" w14:textId="1C6F6A1B" w:rsidR="00D25519" w:rsidRDefault="0010667E" w:rsidP="00E93D4C">
            <w:pPr>
              <w:pStyle w:val="ListParagraph"/>
              <w:numPr>
                <w:ilvl w:val="0"/>
                <w:numId w:val="11"/>
              </w:numPr>
              <w:spacing w:after="0"/>
              <w:ind w:left="432"/>
            </w:pPr>
            <w:r w:rsidRPr="004E1A90">
              <w:t xml:space="preserve">Have the students read the </w:t>
            </w:r>
            <w:r>
              <w:t>handout</w:t>
            </w:r>
            <w:r w:rsidRPr="004E1A90">
              <w:t xml:space="preserve"> </w:t>
            </w:r>
            <w:r>
              <w:t>in pairs</w:t>
            </w:r>
            <w:r w:rsidR="00D25519">
              <w:t xml:space="preserve"> while </w:t>
            </w:r>
            <w:r w:rsidR="00D25519" w:rsidRPr="0062398D">
              <w:t xml:space="preserve">using the </w:t>
            </w:r>
            <w:r w:rsidR="00D25519" w:rsidRPr="002D2F6F">
              <w:rPr>
                <w:color w:val="00B050"/>
              </w:rPr>
              <w:t>Questions, Connections, Questions Student Reading Strategy</w:t>
            </w:r>
            <w:r w:rsidR="00D25519" w:rsidRPr="0062398D">
              <w:rPr>
                <w:color w:val="0000FF"/>
              </w:rPr>
              <w:t>.</w:t>
            </w:r>
            <w:r w:rsidR="00D25519" w:rsidRPr="0062398D">
              <w:t xml:space="preserve"> See the </w:t>
            </w:r>
            <w:r w:rsidR="00D25519" w:rsidRPr="002D2F6F">
              <w:rPr>
                <w:color w:val="00B050"/>
              </w:rPr>
              <w:t>Question</w:t>
            </w:r>
            <w:r w:rsidR="00CD5A09">
              <w:rPr>
                <w:color w:val="00B050"/>
              </w:rPr>
              <w:t>s</w:t>
            </w:r>
            <w:r w:rsidR="00D25519" w:rsidRPr="002D2F6F">
              <w:rPr>
                <w:color w:val="00B050"/>
              </w:rPr>
              <w:t xml:space="preserve">, Connections, Questions Reading Strategy Educator Resource </w:t>
            </w:r>
            <w:r w:rsidR="00D25519" w:rsidRPr="0062398D">
              <w:t>document for information about how to engage students with this strategy.</w:t>
            </w:r>
          </w:p>
          <w:p w14:paraId="2DD6062B" w14:textId="6EB1BF90" w:rsidR="0010667E" w:rsidRDefault="0010667E" w:rsidP="00E93D4C">
            <w:pPr>
              <w:pStyle w:val="ListParagraph"/>
              <w:numPr>
                <w:ilvl w:val="0"/>
                <w:numId w:val="11"/>
              </w:numPr>
              <w:spacing w:after="0"/>
              <w:ind w:left="432"/>
            </w:pPr>
            <w:r>
              <w:t xml:space="preserve">After students have read the handout, ask them to answer the questions in Part 1 of </w:t>
            </w:r>
            <w:r>
              <w:rPr>
                <w:color w:val="0000FF"/>
              </w:rPr>
              <w:t>6.1 Exploring Different Kinds of Decomposers Handout</w:t>
            </w:r>
            <w:r w:rsidR="00CB4419">
              <w:rPr>
                <w:color w:val="0000FF"/>
              </w:rPr>
              <w:t xml:space="preserve"> </w:t>
            </w:r>
            <w:r w:rsidR="00CB4419">
              <w:rPr>
                <w:color w:val="000000" w:themeColor="text1"/>
              </w:rPr>
              <w:t>with their partner</w:t>
            </w:r>
            <w:r>
              <w:rPr>
                <w:color w:val="0000FF"/>
              </w:rPr>
              <w:t xml:space="preserve">.  </w:t>
            </w:r>
            <w:r>
              <w:t xml:space="preserve"> </w:t>
            </w:r>
          </w:p>
          <w:p w14:paraId="06B77D96" w14:textId="2501BF38" w:rsidR="0010667E" w:rsidRDefault="0010667E" w:rsidP="00E93D4C">
            <w:pPr>
              <w:pStyle w:val="ListParagraph"/>
              <w:numPr>
                <w:ilvl w:val="0"/>
                <w:numId w:val="11"/>
              </w:numPr>
              <w:spacing w:after="0"/>
              <w:ind w:left="432"/>
            </w:pPr>
            <w:r>
              <w:t>Combine pairs to form groups of four. Have each pair take turns discussing their answers to the questions.</w:t>
            </w:r>
          </w:p>
          <w:p w14:paraId="48598E6D" w14:textId="77777777" w:rsidR="0010667E" w:rsidRPr="00DA7BE1" w:rsidRDefault="0010667E" w:rsidP="00E93D4C">
            <w:pPr>
              <w:pStyle w:val="ListParagraph"/>
              <w:numPr>
                <w:ilvl w:val="0"/>
                <w:numId w:val="11"/>
              </w:numPr>
              <w:ind w:left="432"/>
              <w:rPr>
                <w:bCs/>
              </w:rPr>
            </w:pPr>
            <w:r>
              <w:t>Bring the groups back to the whole class and ask them what they learned about bacteria from the reading.</w:t>
            </w:r>
          </w:p>
        </w:tc>
      </w:tr>
      <w:tr w:rsidR="0010667E" w:rsidRPr="00DB1A85" w14:paraId="188DA777" w14:textId="77777777" w:rsidTr="00CB4419">
        <w:trPr>
          <w:trHeight w:val="845"/>
        </w:trPr>
        <w:tc>
          <w:tcPr>
            <w:tcW w:w="9535" w:type="dxa"/>
          </w:tcPr>
          <w:p w14:paraId="284E060F" w14:textId="77777777" w:rsidR="0010667E" w:rsidRPr="006B5160" w:rsidRDefault="0010667E" w:rsidP="00E93D4C">
            <w:pPr>
              <w:pStyle w:val="ListParagraph"/>
              <w:numPr>
                <w:ilvl w:val="0"/>
                <w:numId w:val="9"/>
              </w:numPr>
              <w:rPr>
                <w:b/>
                <w:bCs/>
              </w:rPr>
            </w:pPr>
            <w:r w:rsidRPr="006B5160">
              <w:rPr>
                <w:b/>
                <w:bCs/>
              </w:rPr>
              <w:t>(Option 2) Have students read about Dr. Death.</w:t>
            </w:r>
          </w:p>
          <w:p w14:paraId="544B3754" w14:textId="2D542CC0" w:rsidR="0010667E" w:rsidRDefault="0010667E" w:rsidP="00CB4419">
            <w:r>
              <w:t>If students are doing Option 2 (Reading about Dr. Death), then</w:t>
            </w:r>
            <w:r w:rsidDel="0040297B">
              <w:t xml:space="preserve"> </w:t>
            </w:r>
            <w:r>
              <w:t xml:space="preserve">divide students into pairs and give each student a copy of the </w:t>
            </w:r>
            <w:r>
              <w:rPr>
                <w:color w:val="0432FF"/>
              </w:rPr>
              <w:t xml:space="preserve">6.1 Dr. Death </w:t>
            </w:r>
            <w:r w:rsidR="00CB4419">
              <w:rPr>
                <w:color w:val="0432FF"/>
              </w:rPr>
              <w:t>Reading</w:t>
            </w:r>
            <w:r>
              <w:t>.</w:t>
            </w:r>
          </w:p>
          <w:p w14:paraId="4AD5EC8F" w14:textId="77777777" w:rsidR="00CB4419" w:rsidRDefault="0010667E" w:rsidP="00E93D4C">
            <w:pPr>
              <w:pStyle w:val="ListParagraph"/>
              <w:numPr>
                <w:ilvl w:val="0"/>
                <w:numId w:val="14"/>
              </w:numPr>
              <w:spacing w:after="0"/>
              <w:ind w:left="430"/>
            </w:pPr>
            <w:r w:rsidRPr="004E1A90">
              <w:t xml:space="preserve">Have the students read the </w:t>
            </w:r>
            <w:r>
              <w:t>handout</w:t>
            </w:r>
            <w:r w:rsidRPr="004E1A90">
              <w:t xml:space="preserve"> </w:t>
            </w:r>
            <w:r>
              <w:t xml:space="preserve">in pairs </w:t>
            </w:r>
            <w:r w:rsidR="00CB4419">
              <w:t xml:space="preserve">while </w:t>
            </w:r>
            <w:r w:rsidR="00CB4419" w:rsidRPr="0062398D">
              <w:t xml:space="preserve">using the </w:t>
            </w:r>
            <w:r w:rsidR="00CB4419" w:rsidRPr="002D2F6F">
              <w:rPr>
                <w:color w:val="00B050"/>
              </w:rPr>
              <w:t>Questions, Connections, Questions Student Reading Strategy</w:t>
            </w:r>
            <w:r w:rsidR="00CB4419" w:rsidRPr="0062398D">
              <w:rPr>
                <w:color w:val="0000FF"/>
              </w:rPr>
              <w:t>.</w:t>
            </w:r>
            <w:r w:rsidR="00CB4419" w:rsidRPr="0062398D">
              <w:t xml:space="preserve"> See the </w:t>
            </w:r>
            <w:r w:rsidR="00CB4419" w:rsidRPr="002D2F6F">
              <w:rPr>
                <w:color w:val="00B050"/>
              </w:rPr>
              <w:t xml:space="preserve">Engaging Students with Readings and the Question, Connections, Questions Reading Strategy Educator Resource </w:t>
            </w:r>
            <w:r w:rsidR="00CB4419" w:rsidRPr="0062398D">
              <w:t>document for information about how to engage students with this strategy.</w:t>
            </w:r>
          </w:p>
          <w:p w14:paraId="46D6B4DB" w14:textId="3292E263" w:rsidR="0010667E" w:rsidRDefault="0010667E" w:rsidP="00E93D4C">
            <w:pPr>
              <w:pStyle w:val="ListParagraph"/>
              <w:numPr>
                <w:ilvl w:val="0"/>
                <w:numId w:val="14"/>
              </w:numPr>
              <w:spacing w:after="0"/>
              <w:ind w:left="430"/>
            </w:pPr>
            <w:r>
              <w:t xml:space="preserve">After students have read the handout, ask them to answer the questions in Part 2 of </w:t>
            </w:r>
            <w:r>
              <w:rPr>
                <w:color w:val="0000FF"/>
              </w:rPr>
              <w:t>6.1 Exploring Different Kinds of Decomposers Handout</w:t>
            </w:r>
            <w:r w:rsidR="00CB4419">
              <w:rPr>
                <w:color w:val="0000FF"/>
              </w:rPr>
              <w:t xml:space="preserve"> </w:t>
            </w:r>
            <w:r w:rsidR="00CB4419">
              <w:rPr>
                <w:color w:val="000000" w:themeColor="text1"/>
              </w:rPr>
              <w:t>with their partner</w:t>
            </w:r>
            <w:r>
              <w:rPr>
                <w:color w:val="0000FF"/>
              </w:rPr>
              <w:t xml:space="preserve">.  </w:t>
            </w:r>
            <w:r>
              <w:t xml:space="preserve"> </w:t>
            </w:r>
          </w:p>
          <w:p w14:paraId="35E51697" w14:textId="4803AFA7" w:rsidR="0010667E" w:rsidRDefault="0010667E" w:rsidP="00E93D4C">
            <w:pPr>
              <w:pStyle w:val="ListParagraph"/>
              <w:numPr>
                <w:ilvl w:val="0"/>
                <w:numId w:val="14"/>
              </w:numPr>
              <w:spacing w:after="0"/>
              <w:ind w:left="430"/>
            </w:pPr>
            <w:r>
              <w:t>Combine pairs to form groups of four. Have each pair take turns discussing their answers to the questions.</w:t>
            </w:r>
          </w:p>
          <w:p w14:paraId="30A08150" w14:textId="679EE44C" w:rsidR="0010667E" w:rsidRDefault="0010667E" w:rsidP="00E93D4C">
            <w:pPr>
              <w:pStyle w:val="ListParagraph"/>
              <w:numPr>
                <w:ilvl w:val="0"/>
                <w:numId w:val="14"/>
              </w:numPr>
              <w:ind w:left="432"/>
              <w:rPr>
                <w:b/>
                <w:bCs/>
              </w:rPr>
            </w:pPr>
            <w:r>
              <w:t xml:space="preserve">Bring the groups back to the whole class and ask them what they learned about </w:t>
            </w:r>
            <w:r w:rsidR="00CB4419">
              <w:t>decomposers</w:t>
            </w:r>
            <w:r>
              <w:t xml:space="preserve"> from the reading.</w:t>
            </w:r>
          </w:p>
        </w:tc>
      </w:tr>
      <w:tr w:rsidR="0010667E" w:rsidRPr="00DB1A85" w14:paraId="4BF363E4" w14:textId="77777777" w:rsidTr="00CB4419">
        <w:trPr>
          <w:trHeight w:val="917"/>
        </w:trPr>
        <w:tc>
          <w:tcPr>
            <w:tcW w:w="9535" w:type="dxa"/>
          </w:tcPr>
          <w:p w14:paraId="0D5E4C10" w14:textId="15E56DDD" w:rsidR="0010667E" w:rsidRPr="005B3E6B" w:rsidRDefault="0010667E" w:rsidP="00E93D4C">
            <w:pPr>
              <w:pStyle w:val="ListParagraph"/>
              <w:widowControl w:val="0"/>
              <w:numPr>
                <w:ilvl w:val="0"/>
                <w:numId w:val="9"/>
              </w:numPr>
              <w:tabs>
                <w:tab w:val="left" w:pos="540"/>
              </w:tabs>
              <w:autoSpaceDE w:val="0"/>
              <w:autoSpaceDN w:val="0"/>
              <w:adjustRightInd w:val="0"/>
              <w:rPr>
                <w:b/>
              </w:rPr>
            </w:pPr>
            <w:r>
              <w:rPr>
                <w:b/>
                <w:bCs/>
              </w:rPr>
              <w:t xml:space="preserve">(Option 3) </w:t>
            </w:r>
            <w:r w:rsidRPr="005B3E6B">
              <w:rPr>
                <w:b/>
              </w:rPr>
              <w:t xml:space="preserve">Have students </w:t>
            </w:r>
            <w:r w:rsidR="00757C33">
              <w:rPr>
                <w:b/>
              </w:rPr>
              <w:t>watch</w:t>
            </w:r>
            <w:r>
              <w:rPr>
                <w:b/>
              </w:rPr>
              <w:t xml:space="preserve"> about spontaneous combustion of hay.</w:t>
            </w:r>
          </w:p>
          <w:p w14:paraId="34732F9D" w14:textId="12D51D93" w:rsidR="00757C33" w:rsidRDefault="00757C33" w:rsidP="00757C33">
            <w:r>
              <w:t>If students are doing Option 3 (Learning about spontaneous combustion of hay), prepare to show the video.</w:t>
            </w:r>
          </w:p>
          <w:p w14:paraId="7D673573" w14:textId="340B706E" w:rsidR="0010667E" w:rsidRDefault="0010667E" w:rsidP="00E93D4C">
            <w:pPr>
              <w:pStyle w:val="ListParagraph"/>
              <w:numPr>
                <w:ilvl w:val="0"/>
                <w:numId w:val="15"/>
              </w:numPr>
              <w:spacing w:after="0"/>
              <w:ind w:left="430"/>
            </w:pPr>
            <w:r>
              <w:t xml:space="preserve">Have students read the questions for </w:t>
            </w:r>
            <w:r w:rsidR="00757C33">
              <w:t>Part</w:t>
            </w:r>
            <w:r>
              <w:t xml:space="preserve"> 3</w:t>
            </w:r>
            <w:r w:rsidR="00757C33">
              <w:t xml:space="preserve"> of </w:t>
            </w:r>
            <w:r w:rsidR="00757C33">
              <w:rPr>
                <w:color w:val="0000FF"/>
              </w:rPr>
              <w:t>6.1 Exploring Different Kinds of Decomposers Handout</w:t>
            </w:r>
            <w:r>
              <w:t>.</w:t>
            </w:r>
          </w:p>
          <w:p w14:paraId="7B7A782E" w14:textId="77777777" w:rsidR="0010667E" w:rsidRDefault="0010667E" w:rsidP="00E93D4C">
            <w:pPr>
              <w:pStyle w:val="ListParagraph"/>
              <w:numPr>
                <w:ilvl w:val="0"/>
                <w:numId w:val="15"/>
              </w:numPr>
              <w:spacing w:after="0"/>
              <w:ind w:left="430"/>
            </w:pPr>
            <w:r>
              <w:t>Show the video while students answer the questions on a separate sheet of paper.</w:t>
            </w:r>
          </w:p>
          <w:p w14:paraId="24618336" w14:textId="5E8889AA" w:rsidR="0010667E" w:rsidRPr="00FD738B" w:rsidRDefault="0010667E" w:rsidP="00E93D4C">
            <w:pPr>
              <w:pStyle w:val="ListParagraph"/>
              <w:numPr>
                <w:ilvl w:val="0"/>
                <w:numId w:val="15"/>
              </w:numPr>
              <w:ind w:left="432"/>
              <w:contextualSpacing w:val="0"/>
              <w:rPr>
                <w:bCs/>
              </w:rPr>
            </w:pPr>
            <w:r>
              <w:t xml:space="preserve">Discuss the students’ answers to the questions, and how what they have </w:t>
            </w:r>
            <w:r w:rsidR="00757C33">
              <w:t>figured out</w:t>
            </w:r>
            <w:r>
              <w:t xml:space="preserve"> about decomposers </w:t>
            </w:r>
            <w:r w:rsidR="00757C33">
              <w:t xml:space="preserve">from other activities in the unit </w:t>
            </w:r>
            <w:r>
              <w:t>helps them to answer the questions.</w:t>
            </w:r>
          </w:p>
        </w:tc>
      </w:tr>
      <w:tr w:rsidR="0010667E" w:rsidRPr="00DB1A85" w14:paraId="57F0209C" w14:textId="77777777" w:rsidTr="00CB4419">
        <w:trPr>
          <w:trHeight w:val="530"/>
        </w:trPr>
        <w:tc>
          <w:tcPr>
            <w:tcW w:w="9535" w:type="dxa"/>
          </w:tcPr>
          <w:p w14:paraId="534C0149" w14:textId="7170BB11" w:rsidR="0010667E" w:rsidRDefault="0010667E" w:rsidP="00E93D4C">
            <w:pPr>
              <w:pStyle w:val="ListParagraph"/>
              <w:numPr>
                <w:ilvl w:val="0"/>
                <w:numId w:val="13"/>
              </w:numPr>
              <w:rPr>
                <w:b/>
                <w:bCs/>
              </w:rPr>
            </w:pPr>
            <w:r>
              <w:rPr>
                <w:b/>
                <w:bCs/>
              </w:rPr>
              <w:lastRenderedPageBreak/>
              <w:t>(Option 4) Have students read about and model fermentation</w:t>
            </w:r>
            <w:r w:rsidR="00757C33">
              <w:rPr>
                <w:b/>
                <w:bCs/>
              </w:rPr>
              <w:t>.</w:t>
            </w:r>
          </w:p>
          <w:p w14:paraId="4D0C2DA4" w14:textId="704BDB7F" w:rsidR="00757C33" w:rsidRPr="00757C33" w:rsidRDefault="00757C33" w:rsidP="00CB4419">
            <w:pPr>
              <w:rPr>
                <w:color w:val="000000" w:themeColor="text1"/>
              </w:rPr>
            </w:pPr>
            <w:r>
              <w:t>If students are doing Option 4 (</w:t>
            </w:r>
            <w:r w:rsidRPr="0048518D">
              <w:rPr>
                <w:color w:val="000000" w:themeColor="text1"/>
              </w:rPr>
              <w:t>Modeling fermentation</w:t>
            </w:r>
            <w:r>
              <w:t xml:space="preserve">), tell students that they will think about how bacteria can survive in environments without oxygen. Note that the </w:t>
            </w:r>
            <w:r>
              <w:rPr>
                <w:color w:val="0432FF"/>
              </w:rPr>
              <w:t>6.1 Bacteria Reading</w:t>
            </w:r>
            <w:r>
              <w:rPr>
                <w:color w:val="000000" w:themeColor="text1"/>
              </w:rPr>
              <w:t xml:space="preserve"> introduces this idea, so th</w:t>
            </w:r>
            <w:r w:rsidR="009E13EE">
              <w:rPr>
                <w:color w:val="000000" w:themeColor="text1"/>
              </w:rPr>
              <w:t>at</w:t>
            </w:r>
            <w:r>
              <w:rPr>
                <w:color w:val="000000" w:themeColor="text1"/>
              </w:rPr>
              <w:t xml:space="preserve"> reading could be used before this activity.</w:t>
            </w:r>
          </w:p>
          <w:p w14:paraId="3F806AF0" w14:textId="5380B9D9" w:rsidR="0010667E" w:rsidRDefault="0010667E" w:rsidP="00E93D4C">
            <w:pPr>
              <w:pStyle w:val="ListParagraph"/>
              <w:numPr>
                <w:ilvl w:val="0"/>
                <w:numId w:val="12"/>
              </w:numPr>
              <w:ind w:left="430"/>
            </w:pPr>
            <w:r>
              <w:t xml:space="preserve">Divide students into pairs and give each </w:t>
            </w:r>
            <w:r w:rsidR="00757C33">
              <w:t>student a</w:t>
            </w:r>
            <w:r>
              <w:t xml:space="preserve"> </w:t>
            </w:r>
            <w:r w:rsidRPr="006B5160">
              <w:rPr>
                <w:color w:val="0432FF"/>
              </w:rPr>
              <w:t xml:space="preserve">6.1 Decomposers Without Oxygen Reading and Modeling </w:t>
            </w:r>
            <w:r w:rsidR="009E13EE">
              <w:rPr>
                <w:color w:val="0432FF"/>
              </w:rPr>
              <w:t>H</w:t>
            </w:r>
            <w:r w:rsidRPr="006B5160">
              <w:rPr>
                <w:color w:val="0432FF"/>
              </w:rPr>
              <w:t>andout</w:t>
            </w:r>
            <w:r>
              <w:t xml:space="preserve"> and </w:t>
            </w:r>
            <w:r w:rsidR="00757C33">
              <w:t>each pair</w:t>
            </w:r>
            <w:r>
              <w:t xml:space="preserve"> a molecular modeling kit.</w:t>
            </w:r>
          </w:p>
          <w:p w14:paraId="3C933D26" w14:textId="77777777" w:rsidR="0010667E" w:rsidRDefault="0010667E" w:rsidP="00E93D4C">
            <w:pPr>
              <w:pStyle w:val="ListParagraph"/>
              <w:numPr>
                <w:ilvl w:val="0"/>
                <w:numId w:val="16"/>
              </w:numPr>
              <w:ind w:left="430"/>
            </w:pPr>
            <w:r w:rsidRPr="004E1A90">
              <w:t>Have the students read the</w:t>
            </w:r>
            <w:r>
              <w:t xml:space="preserve"> explanation of fermentation on the</w:t>
            </w:r>
            <w:r w:rsidRPr="004E1A90">
              <w:t xml:space="preserve"> </w:t>
            </w:r>
            <w:r>
              <w:t>handout,</w:t>
            </w:r>
          </w:p>
          <w:p w14:paraId="779DAAFA" w14:textId="69573446" w:rsidR="0010667E" w:rsidRDefault="0010667E" w:rsidP="00E93D4C">
            <w:pPr>
              <w:pStyle w:val="ListParagraph"/>
              <w:numPr>
                <w:ilvl w:val="0"/>
                <w:numId w:val="16"/>
              </w:numPr>
              <w:ind w:left="430"/>
            </w:pPr>
            <w:r>
              <w:t xml:space="preserve">Have </w:t>
            </w:r>
            <w:r w:rsidR="00757C33">
              <w:t>pairs</w:t>
            </w:r>
            <w:r>
              <w:t xml:space="preserve"> follow the instructions </w:t>
            </w:r>
            <w:r w:rsidR="00757C33">
              <w:t>o</w:t>
            </w:r>
            <w:r>
              <w:t>n the handout to model the chemical process of ethanol fermentation.</w:t>
            </w:r>
          </w:p>
          <w:p w14:paraId="76B5204B" w14:textId="74037FFE" w:rsidR="0010667E" w:rsidRDefault="0010667E" w:rsidP="00E93D4C">
            <w:pPr>
              <w:pStyle w:val="ListParagraph"/>
              <w:numPr>
                <w:ilvl w:val="0"/>
                <w:numId w:val="16"/>
              </w:numPr>
              <w:ind w:left="430"/>
            </w:pPr>
            <w:r>
              <w:t xml:space="preserve">Ask students to answer the questions in Part 4 of </w:t>
            </w:r>
            <w:r>
              <w:rPr>
                <w:color w:val="0000FF"/>
              </w:rPr>
              <w:t>6.1 Exploring Different Kinds of Decomposers Handout</w:t>
            </w:r>
            <w:r w:rsidR="00757C33">
              <w:rPr>
                <w:color w:val="0000FF"/>
              </w:rPr>
              <w:t xml:space="preserve"> </w:t>
            </w:r>
            <w:r w:rsidR="00757C33">
              <w:rPr>
                <w:color w:val="000000" w:themeColor="text1"/>
              </w:rPr>
              <w:t>with their partner</w:t>
            </w:r>
            <w:r>
              <w:rPr>
                <w:color w:val="0000FF"/>
              </w:rPr>
              <w:t xml:space="preserve">.  </w:t>
            </w:r>
            <w:r>
              <w:t xml:space="preserve"> </w:t>
            </w:r>
          </w:p>
          <w:p w14:paraId="1DA4D79B" w14:textId="77777777" w:rsidR="0010667E" w:rsidRDefault="0010667E" w:rsidP="00E93D4C">
            <w:pPr>
              <w:pStyle w:val="ListParagraph"/>
              <w:numPr>
                <w:ilvl w:val="0"/>
                <w:numId w:val="16"/>
              </w:numPr>
              <w:ind w:left="430"/>
              <w:rPr>
                <w:b/>
                <w:bCs/>
              </w:rPr>
            </w:pPr>
            <w:r>
              <w:t>Bring the groups back to the whole class and discuss (a) answers to the questions and (b) other examples of fermentation that students have encountered</w:t>
            </w:r>
            <w:r>
              <w:rPr>
                <w:b/>
                <w:bCs/>
              </w:rPr>
              <w:t>.</w:t>
            </w:r>
          </w:p>
        </w:tc>
      </w:tr>
    </w:tbl>
    <w:p w14:paraId="1A0650FC" w14:textId="77777777" w:rsidR="00175538" w:rsidRPr="00D438F2" w:rsidRDefault="00175538" w:rsidP="00EC7FB3"/>
    <w:p w14:paraId="7F5D8FA3" w14:textId="77777777" w:rsidR="00B977E7" w:rsidRPr="00D438F2" w:rsidRDefault="00CD686F" w:rsidP="00CD686F">
      <w:pPr>
        <w:pStyle w:val="Heading2"/>
      </w:pPr>
      <w:r>
        <w:rPr>
          <w:color w:val="FF0000"/>
        </w:rPr>
        <w:t xml:space="preserve">Tab 3: </w:t>
      </w:r>
      <w:r w:rsidR="00B977E7" w:rsidRPr="00D438F2">
        <w:t>Assessment</w:t>
      </w:r>
    </w:p>
    <w:p w14:paraId="39408721" w14:textId="46488DF6" w:rsidR="00E167B6" w:rsidRPr="00EA4E0E" w:rsidRDefault="0010667E" w:rsidP="0010667E">
      <w:pPr>
        <w:ind w:right="36"/>
      </w:pPr>
      <w:r>
        <w:t xml:space="preserve">During the </w:t>
      </w:r>
      <w:r w:rsidR="009E13EE">
        <w:t>sub-</w:t>
      </w:r>
      <w:r>
        <w:t>activit</w:t>
      </w:r>
      <w:r w:rsidR="009E13EE">
        <w:t>ies</w:t>
      </w:r>
      <w:r>
        <w:t xml:space="preserve">, </w:t>
      </w:r>
      <w:r w:rsidR="009E13EE">
        <w:t>consider how students connect the new phenomena related to decomposers in this Activity with what they have learned more generally about decomposers throughout the earlier Lessons of the unit.</w:t>
      </w:r>
      <w:r>
        <w:t xml:space="preserve"> </w:t>
      </w:r>
      <w:r w:rsidRPr="00EA4E0E">
        <w:t xml:space="preserve"> </w:t>
      </w:r>
    </w:p>
    <w:p w14:paraId="480E9016" w14:textId="77777777" w:rsidR="00B517E1" w:rsidRDefault="00B517E1" w:rsidP="00B517E1">
      <w:pPr>
        <w:pStyle w:val="Heading2"/>
      </w:pPr>
      <w:r w:rsidRPr="00B517E1">
        <w:rPr>
          <w:color w:val="FF0000"/>
        </w:rPr>
        <w:t>Tab 4</w:t>
      </w:r>
      <w:r>
        <w:t>: Differentiation</w:t>
      </w:r>
      <w:r w:rsidR="00016EEC">
        <w:t xml:space="preserve"> &amp;</w:t>
      </w:r>
      <w:r w:rsidR="00761F92" w:rsidRPr="00761F92">
        <w:t xml:space="preserve"> </w:t>
      </w:r>
      <w:r w:rsidR="00761F92" w:rsidRPr="00D438F2">
        <w:t>Extending the Learning</w:t>
      </w:r>
      <w:r w:rsidR="00016EEC">
        <w:t xml:space="preserve"> </w:t>
      </w:r>
    </w:p>
    <w:p w14:paraId="71BA75E7" w14:textId="77777777" w:rsidR="00B517E1" w:rsidRDefault="00761F92" w:rsidP="00761F92">
      <w:pPr>
        <w:pStyle w:val="Heading3"/>
        <w:rPr>
          <w:color w:val="FF0000"/>
        </w:rPr>
      </w:pPr>
      <w:r>
        <w:t xml:space="preserve">Differentiation </w:t>
      </w:r>
      <w:r>
        <w:rPr>
          <w:color w:val="FF0000"/>
        </w:rPr>
        <w:t>(Accordion)</w:t>
      </w:r>
    </w:p>
    <w:p w14:paraId="5D9D3EFA" w14:textId="7A377922" w:rsidR="00221215" w:rsidRDefault="00221215" w:rsidP="00221215">
      <w:pPr>
        <w:numPr>
          <w:ilvl w:val="0"/>
          <w:numId w:val="6"/>
        </w:numPr>
        <w:spacing w:after="0"/>
        <w:textAlignment w:val="baseline"/>
        <w:rPr>
          <w:color w:val="000000"/>
        </w:rPr>
      </w:pPr>
      <w:r>
        <w:rPr>
          <w:color w:val="000000"/>
        </w:rPr>
        <w:t>Form strategic groups to ensure strong students in each.</w:t>
      </w:r>
    </w:p>
    <w:p w14:paraId="1CF7E482" w14:textId="15D3D24C" w:rsidR="00221215" w:rsidRDefault="00221215" w:rsidP="00221215">
      <w:pPr>
        <w:numPr>
          <w:ilvl w:val="0"/>
          <w:numId w:val="6"/>
        </w:numPr>
        <w:spacing w:after="0"/>
        <w:textAlignment w:val="baseline"/>
        <w:rPr>
          <w:color w:val="000000"/>
        </w:rPr>
      </w:pPr>
      <w:r>
        <w:rPr>
          <w:color w:val="000000"/>
        </w:rPr>
        <w:t>Allow students to highlight important information individually before joining with their groups.</w:t>
      </w:r>
    </w:p>
    <w:p w14:paraId="194A1DED" w14:textId="4343BAA2" w:rsidR="00761F92" w:rsidRPr="00221215" w:rsidRDefault="00221215" w:rsidP="006F37AE">
      <w:pPr>
        <w:numPr>
          <w:ilvl w:val="0"/>
          <w:numId w:val="6"/>
        </w:numPr>
        <w:spacing w:after="0"/>
        <w:textAlignment w:val="baseline"/>
      </w:pPr>
      <w:r w:rsidRPr="00221215">
        <w:rPr>
          <w:color w:val="000000"/>
        </w:rPr>
        <w:t xml:space="preserve">Have students do more than one option </w:t>
      </w:r>
      <w:r>
        <w:rPr>
          <w:color w:val="000000"/>
        </w:rPr>
        <w:t xml:space="preserve">by cycling the groups through each option station, sharing out ideas and answers at the end.  </w:t>
      </w:r>
    </w:p>
    <w:p w14:paraId="4B9A67E6" w14:textId="77777777" w:rsidR="00221215" w:rsidRDefault="00221215" w:rsidP="00221215">
      <w:pPr>
        <w:spacing w:after="0"/>
        <w:textAlignment w:val="baseline"/>
      </w:pPr>
    </w:p>
    <w:p w14:paraId="4B6ABC14" w14:textId="77777777" w:rsidR="00761F92" w:rsidRDefault="00761F92" w:rsidP="00761F92">
      <w:pPr>
        <w:pStyle w:val="Heading3"/>
      </w:pPr>
      <w:r>
        <w:t xml:space="preserve">Modifications </w:t>
      </w:r>
      <w:r>
        <w:rPr>
          <w:color w:val="FF0000"/>
        </w:rPr>
        <w:t>(Accordion)</w:t>
      </w:r>
    </w:p>
    <w:p w14:paraId="3C243192" w14:textId="6A8278D0" w:rsidR="00EA4C4B" w:rsidRDefault="00EA4C4B" w:rsidP="00EA4C4B">
      <w:pPr>
        <w:pStyle w:val="standard"/>
        <w:ind w:firstLine="0"/>
        <w:rPr>
          <w:rFonts w:cs="Arial"/>
          <w:szCs w:val="22"/>
        </w:rPr>
      </w:pPr>
    </w:p>
    <w:p w14:paraId="6225899A" w14:textId="77777777" w:rsidR="0010667E" w:rsidRDefault="0010667E">
      <w:pPr>
        <w:spacing w:after="0"/>
        <w:rPr>
          <w:b/>
          <w:kern w:val="28"/>
          <w:sz w:val="36"/>
        </w:rPr>
      </w:pPr>
      <w:r>
        <w:br w:type="page"/>
      </w:r>
    </w:p>
    <w:p w14:paraId="5D1BBB86" w14:textId="0CD93EC2" w:rsidR="0010667E" w:rsidRPr="0010667E" w:rsidRDefault="00837979" w:rsidP="0010667E">
      <w:pPr>
        <w:pStyle w:val="Heading1"/>
        <w:rPr>
          <w:color w:val="000000" w:themeColor="text1"/>
        </w:rPr>
      </w:pPr>
      <w:r w:rsidRPr="0010667E">
        <w:rPr>
          <w:color w:val="000000" w:themeColor="text1"/>
        </w:rPr>
        <w:lastRenderedPageBreak/>
        <w:t xml:space="preserve">Activity </w:t>
      </w:r>
      <w:r w:rsidR="0010667E" w:rsidRPr="0010667E">
        <w:rPr>
          <w:color w:val="000000" w:themeColor="text1"/>
        </w:rPr>
        <w:t>6.2: Explaining Other Examples of Decomposers Growing, Moving</w:t>
      </w:r>
      <w:r w:rsidR="0033033D">
        <w:rPr>
          <w:color w:val="000000" w:themeColor="text1"/>
        </w:rPr>
        <w:t>,</w:t>
      </w:r>
      <w:r w:rsidR="0010667E" w:rsidRPr="0010667E">
        <w:rPr>
          <w:color w:val="000000" w:themeColor="text1"/>
        </w:rPr>
        <w:t xml:space="preserve"> and Functioning (50 min)</w:t>
      </w:r>
    </w:p>
    <w:p w14:paraId="151E2F30" w14:textId="77777777" w:rsidR="00837979" w:rsidRDefault="00837979" w:rsidP="00837979">
      <w:pPr>
        <w:pStyle w:val="Heading2"/>
      </w:pPr>
      <w:r>
        <w:rPr>
          <w:color w:val="FF0000"/>
        </w:rPr>
        <w:t>Tab 1:</w:t>
      </w:r>
      <w:r>
        <w:t xml:space="preserve"> Overview and Preparation</w:t>
      </w:r>
    </w:p>
    <w:p w14:paraId="42050434" w14:textId="77777777" w:rsidR="00837979" w:rsidRPr="002B5F20" w:rsidRDefault="00837979" w:rsidP="00837979">
      <w:pPr>
        <w:pStyle w:val="Heading3"/>
      </w:pPr>
      <w:r>
        <w:t>Target Student Performance</w:t>
      </w:r>
    </w:p>
    <w:p w14:paraId="18F04D49" w14:textId="77777777" w:rsidR="00560843" w:rsidRPr="00560843" w:rsidRDefault="00560843" w:rsidP="0010667E">
      <w:pPr>
        <w:pStyle w:val="Heading3"/>
        <w:rPr>
          <w:b w:val="0"/>
          <w:bCs w:val="0"/>
          <w:sz w:val="22"/>
          <w:szCs w:val="22"/>
        </w:rPr>
      </w:pPr>
      <w:r w:rsidRPr="00560843">
        <w:rPr>
          <w:b w:val="0"/>
          <w:bCs w:val="0"/>
          <w:sz w:val="22"/>
          <w:szCs w:val="22"/>
        </w:rPr>
        <w:t>Students develop integrated accounts of how other fungi (bracket fungi, bread mold, mycorrhizal fungi) grow and function through the processes of digestion, cellular respiration, and biosynthesis.</w:t>
      </w:r>
    </w:p>
    <w:p w14:paraId="4E5927F9" w14:textId="266C045E" w:rsidR="0010667E" w:rsidRPr="009D439B" w:rsidRDefault="0010667E" w:rsidP="0010667E">
      <w:pPr>
        <w:pStyle w:val="Heading3"/>
      </w:pPr>
      <w:r>
        <w:t>Materials You Provide</w:t>
      </w:r>
    </w:p>
    <w:p w14:paraId="4D5F657B" w14:textId="77777777" w:rsidR="0010667E" w:rsidRPr="007A7DAF" w:rsidRDefault="0010667E" w:rsidP="00E93D4C">
      <w:pPr>
        <w:pStyle w:val="ListParagraph"/>
        <w:numPr>
          <w:ilvl w:val="0"/>
          <w:numId w:val="17"/>
        </w:numPr>
        <w:ind w:right="36"/>
        <w:rPr>
          <w:color w:val="0000FF"/>
        </w:rPr>
      </w:pPr>
      <w:r>
        <w:rPr>
          <w:color w:val="000000" w:themeColor="text1"/>
        </w:rPr>
        <w:t xml:space="preserve">(from previous lesson) </w:t>
      </w:r>
      <w:r>
        <w:rPr>
          <w:color w:val="0432FF"/>
        </w:rPr>
        <w:t xml:space="preserve">1.2 Expressing Ideas </w:t>
      </w:r>
      <w:r>
        <w:rPr>
          <w:color w:val="0000FF"/>
        </w:rPr>
        <w:t xml:space="preserve">and Questions </w:t>
      </w:r>
      <w:r>
        <w:rPr>
          <w:color w:val="0432FF"/>
        </w:rPr>
        <w:t>Tool for Bread Molding</w:t>
      </w:r>
    </w:p>
    <w:p w14:paraId="22C4F9EE" w14:textId="054940B8" w:rsidR="0010667E" w:rsidRPr="00BF0BCE" w:rsidRDefault="0010667E" w:rsidP="00E93D4C">
      <w:pPr>
        <w:pStyle w:val="ListParagraph"/>
        <w:numPr>
          <w:ilvl w:val="0"/>
          <w:numId w:val="17"/>
        </w:numPr>
        <w:ind w:right="36"/>
      </w:pPr>
      <w:r>
        <w:t xml:space="preserve">(from previous lesson) </w:t>
      </w:r>
      <w:r>
        <w:rPr>
          <w:color w:val="0000FF"/>
        </w:rPr>
        <w:t>3.3 Evidence-Based Arguments Tool for Bread Molding</w:t>
      </w:r>
    </w:p>
    <w:p w14:paraId="79B4F1E1" w14:textId="77777777" w:rsidR="0010667E" w:rsidRPr="00987B6D" w:rsidRDefault="0010667E" w:rsidP="0010667E">
      <w:pPr>
        <w:pStyle w:val="Heading3"/>
      </w:pPr>
      <w:r w:rsidRPr="00D438F2">
        <w:t>Resources Provided</w:t>
      </w:r>
    </w:p>
    <w:p w14:paraId="2DB03D73" w14:textId="77777777" w:rsidR="0010667E" w:rsidRDefault="0010667E" w:rsidP="00E93D4C">
      <w:pPr>
        <w:pStyle w:val="ListParagraph"/>
        <w:numPr>
          <w:ilvl w:val="0"/>
          <w:numId w:val="6"/>
        </w:numPr>
        <w:ind w:right="36"/>
        <w:rPr>
          <w:color w:val="0000FF"/>
        </w:rPr>
      </w:pPr>
      <w:r>
        <w:rPr>
          <w:color w:val="0000FF"/>
        </w:rPr>
        <w:t>6.2 Explaining Other Examples of Decomposers Growing, Moving, and Functioning PPT</w:t>
      </w:r>
    </w:p>
    <w:p w14:paraId="5D32303B" w14:textId="77777777" w:rsidR="0010667E" w:rsidRDefault="0010667E" w:rsidP="00E93D4C">
      <w:pPr>
        <w:pStyle w:val="ListParagraph"/>
        <w:numPr>
          <w:ilvl w:val="0"/>
          <w:numId w:val="6"/>
        </w:numPr>
        <w:ind w:right="36"/>
        <w:rPr>
          <w:color w:val="0000FF"/>
        </w:rPr>
      </w:pPr>
      <w:r>
        <w:rPr>
          <w:color w:val="0000FF"/>
        </w:rPr>
        <w:t>6.2 Other Decomposers Reading: Bracket Fungi</w:t>
      </w:r>
    </w:p>
    <w:p w14:paraId="69711DE6" w14:textId="77777777" w:rsidR="0010667E" w:rsidRDefault="0010667E" w:rsidP="00E93D4C">
      <w:pPr>
        <w:pStyle w:val="ListParagraph"/>
        <w:numPr>
          <w:ilvl w:val="0"/>
          <w:numId w:val="6"/>
        </w:numPr>
        <w:ind w:right="36"/>
        <w:rPr>
          <w:color w:val="0000FF"/>
        </w:rPr>
      </w:pPr>
      <w:r>
        <w:rPr>
          <w:color w:val="0000FF"/>
        </w:rPr>
        <w:t>6.2 Other Decomposers Reading: Bread Mold</w:t>
      </w:r>
    </w:p>
    <w:p w14:paraId="3394F1EC" w14:textId="77777777" w:rsidR="0010667E" w:rsidRDefault="0010667E" w:rsidP="00E93D4C">
      <w:pPr>
        <w:pStyle w:val="ListParagraph"/>
        <w:numPr>
          <w:ilvl w:val="0"/>
          <w:numId w:val="6"/>
        </w:numPr>
        <w:ind w:right="36"/>
        <w:rPr>
          <w:color w:val="0000FF"/>
        </w:rPr>
      </w:pPr>
      <w:r>
        <w:rPr>
          <w:color w:val="0000FF"/>
        </w:rPr>
        <w:t>6.2 Other Decomposers Reading: Mycorrhizal Fungi</w:t>
      </w:r>
    </w:p>
    <w:p w14:paraId="7411BDC1" w14:textId="77777777" w:rsidR="0010667E" w:rsidRDefault="0010667E" w:rsidP="00E93D4C">
      <w:pPr>
        <w:pStyle w:val="ListParagraph"/>
        <w:numPr>
          <w:ilvl w:val="0"/>
          <w:numId w:val="6"/>
        </w:numPr>
        <w:ind w:right="36"/>
        <w:rPr>
          <w:color w:val="0000FF"/>
        </w:rPr>
      </w:pPr>
      <w:r>
        <w:rPr>
          <w:color w:val="0000FF"/>
        </w:rPr>
        <w:t>6.2 Bracket Fungi Worksheet</w:t>
      </w:r>
    </w:p>
    <w:p w14:paraId="67A978D7" w14:textId="77777777" w:rsidR="0010667E" w:rsidRDefault="0010667E" w:rsidP="00E93D4C">
      <w:pPr>
        <w:pStyle w:val="ListParagraph"/>
        <w:numPr>
          <w:ilvl w:val="0"/>
          <w:numId w:val="6"/>
        </w:numPr>
        <w:ind w:right="36"/>
        <w:rPr>
          <w:color w:val="0000FF"/>
        </w:rPr>
      </w:pPr>
      <w:r>
        <w:rPr>
          <w:color w:val="0000FF"/>
        </w:rPr>
        <w:t>6.2 Bread Mold Worksheet</w:t>
      </w:r>
    </w:p>
    <w:p w14:paraId="6B8DC750" w14:textId="77777777" w:rsidR="0010667E" w:rsidRDefault="0010667E" w:rsidP="00E93D4C">
      <w:pPr>
        <w:pStyle w:val="ListParagraph"/>
        <w:numPr>
          <w:ilvl w:val="0"/>
          <w:numId w:val="6"/>
        </w:numPr>
        <w:ind w:right="36"/>
        <w:rPr>
          <w:color w:val="0000FF"/>
        </w:rPr>
      </w:pPr>
      <w:r>
        <w:rPr>
          <w:color w:val="0000FF"/>
        </w:rPr>
        <w:t>6.2 Mycorrhizal Fungi Worksheet</w:t>
      </w:r>
    </w:p>
    <w:p w14:paraId="392447E4" w14:textId="77777777" w:rsidR="0010667E" w:rsidRPr="00F94ACA" w:rsidRDefault="0010667E" w:rsidP="00E93D4C">
      <w:pPr>
        <w:pStyle w:val="ListParagraph"/>
        <w:numPr>
          <w:ilvl w:val="0"/>
          <w:numId w:val="6"/>
        </w:numPr>
        <w:ind w:right="36"/>
        <w:rPr>
          <w:color w:val="7030A0"/>
        </w:rPr>
      </w:pPr>
      <w:r w:rsidRPr="00F94ACA">
        <w:rPr>
          <w:color w:val="7030A0"/>
        </w:rPr>
        <w:t>6.2 Grading Bracket Fungi Worksheet</w:t>
      </w:r>
    </w:p>
    <w:p w14:paraId="3FE6CB2C" w14:textId="77777777" w:rsidR="0010667E" w:rsidRPr="00F94ACA" w:rsidRDefault="0010667E" w:rsidP="00E93D4C">
      <w:pPr>
        <w:pStyle w:val="ListParagraph"/>
        <w:numPr>
          <w:ilvl w:val="0"/>
          <w:numId w:val="6"/>
        </w:numPr>
        <w:ind w:right="36"/>
        <w:rPr>
          <w:color w:val="7030A0"/>
        </w:rPr>
      </w:pPr>
      <w:r w:rsidRPr="00F94ACA">
        <w:rPr>
          <w:color w:val="7030A0"/>
        </w:rPr>
        <w:t>6.2 Grading Bread Mold Worksheet</w:t>
      </w:r>
    </w:p>
    <w:p w14:paraId="140D2C8E" w14:textId="77777777" w:rsidR="0010667E" w:rsidRPr="00F94ACA" w:rsidRDefault="0010667E" w:rsidP="00E93D4C">
      <w:pPr>
        <w:pStyle w:val="ListParagraph"/>
        <w:numPr>
          <w:ilvl w:val="0"/>
          <w:numId w:val="6"/>
        </w:numPr>
        <w:ind w:right="36"/>
        <w:rPr>
          <w:color w:val="7030A0"/>
        </w:rPr>
      </w:pPr>
      <w:r w:rsidRPr="00F94ACA">
        <w:rPr>
          <w:color w:val="7030A0"/>
        </w:rPr>
        <w:t>6.2 Grading Mycorrhizal Fungi Worksheet</w:t>
      </w:r>
    </w:p>
    <w:p w14:paraId="587307B2" w14:textId="77777777" w:rsidR="0010667E" w:rsidRPr="003A7016" w:rsidRDefault="0010667E" w:rsidP="0010667E">
      <w:pPr>
        <w:pStyle w:val="Heading3"/>
      </w:pPr>
      <w:r>
        <w:t xml:space="preserve">Recurring </w:t>
      </w:r>
      <w:r w:rsidRPr="00D438F2">
        <w:t xml:space="preserve">Resources </w:t>
      </w:r>
    </w:p>
    <w:p w14:paraId="4FFB15C6" w14:textId="77777777" w:rsidR="0010667E" w:rsidRDefault="0010667E" w:rsidP="00E93D4C">
      <w:pPr>
        <w:pStyle w:val="ListParagraph"/>
        <w:numPr>
          <w:ilvl w:val="0"/>
          <w:numId w:val="6"/>
        </w:numPr>
        <w:ind w:right="36"/>
        <w:rPr>
          <w:color w:val="0000FF"/>
        </w:rPr>
      </w:pPr>
      <w:r w:rsidRPr="003A7016">
        <w:rPr>
          <w:color w:val="00B050"/>
        </w:rPr>
        <w:t xml:space="preserve">Three Questions 11 x 17 Poster </w:t>
      </w:r>
      <w:r>
        <w:t>(1 per class)</w:t>
      </w:r>
    </w:p>
    <w:p w14:paraId="6E7F2C29" w14:textId="3319FDA6" w:rsidR="0010667E" w:rsidRPr="0010667E" w:rsidRDefault="0010667E" w:rsidP="00E93D4C">
      <w:pPr>
        <w:pStyle w:val="ListParagraph"/>
        <w:numPr>
          <w:ilvl w:val="0"/>
          <w:numId w:val="6"/>
        </w:numPr>
        <w:ind w:right="36"/>
        <w:rPr>
          <w:color w:val="0000FF"/>
        </w:rPr>
      </w:pPr>
      <w:r w:rsidRPr="003A7016">
        <w:rPr>
          <w:color w:val="00B050"/>
        </w:rPr>
        <w:t xml:space="preserve">Three Questions Handout </w:t>
      </w:r>
      <w:r>
        <w:t>(1 per student)</w:t>
      </w:r>
    </w:p>
    <w:p w14:paraId="461E1A78" w14:textId="57CB3F84" w:rsidR="0010667E" w:rsidRPr="0010667E" w:rsidRDefault="0010667E" w:rsidP="00E93D4C">
      <w:pPr>
        <w:pStyle w:val="ListParagraph"/>
        <w:numPr>
          <w:ilvl w:val="0"/>
          <w:numId w:val="6"/>
        </w:numPr>
        <w:tabs>
          <w:tab w:val="left" w:pos="2688"/>
        </w:tabs>
        <w:spacing w:after="0"/>
      </w:pPr>
      <w:r>
        <w:rPr>
          <w:color w:val="0000FF"/>
        </w:rPr>
        <w:t>Bread Molding</w:t>
      </w:r>
      <w:r w:rsidRPr="007542BE">
        <w:rPr>
          <w:color w:val="0000FF"/>
        </w:rPr>
        <w:t xml:space="preserve"> Class Results 11 x 17 Poster</w:t>
      </w:r>
    </w:p>
    <w:p w14:paraId="74D94DE3" w14:textId="1CE991B7" w:rsidR="00CF5A79" w:rsidRPr="0010667E" w:rsidRDefault="0010667E" w:rsidP="00CF5A79">
      <w:pPr>
        <w:pStyle w:val="ListParagraph"/>
        <w:numPr>
          <w:ilvl w:val="0"/>
          <w:numId w:val="6"/>
        </w:numPr>
        <w:tabs>
          <w:tab w:val="left" w:pos="2688"/>
        </w:tabs>
      </w:pPr>
      <w:r>
        <w:rPr>
          <w:color w:val="0000FF"/>
        </w:rPr>
        <w:t>Bread Molding</w:t>
      </w:r>
      <w:r w:rsidRPr="007542BE">
        <w:rPr>
          <w:color w:val="0000FF"/>
        </w:rPr>
        <w:t xml:space="preserve"> Class </w:t>
      </w:r>
      <w:r w:rsidRPr="00CF5A79">
        <w:rPr>
          <w:color w:val="0000FF"/>
        </w:rPr>
        <w:t>Results</w:t>
      </w:r>
      <w:r w:rsidRPr="007542BE">
        <w:rPr>
          <w:color w:val="0000FF"/>
        </w:rPr>
        <w:t xml:space="preserve"> </w:t>
      </w:r>
      <w:r>
        <w:rPr>
          <w:color w:val="0000FF"/>
        </w:rPr>
        <w:t>Spreadsheet</w:t>
      </w:r>
    </w:p>
    <w:p w14:paraId="1FCE1BEE" w14:textId="77777777" w:rsidR="0010667E" w:rsidRPr="00D438F2" w:rsidRDefault="0010667E" w:rsidP="0010667E">
      <w:pPr>
        <w:pStyle w:val="Heading3"/>
      </w:pPr>
      <w:r w:rsidRPr="00D438F2">
        <w:t>Setup</w:t>
      </w:r>
    </w:p>
    <w:p w14:paraId="4D9AFFEE" w14:textId="10AC4749" w:rsidR="0010667E" w:rsidRPr="0010667E" w:rsidRDefault="0010667E" w:rsidP="0010667E">
      <w:pPr>
        <w:ind w:right="36"/>
        <w:rPr>
          <w:color w:val="0000FF"/>
        </w:rPr>
      </w:pPr>
      <w:r>
        <w:t>Prepare several copies of each version of</w:t>
      </w:r>
      <w:r w:rsidR="00CF5A79">
        <w:t xml:space="preserve"> the</w:t>
      </w:r>
      <w:r>
        <w:t xml:space="preserve"> </w:t>
      </w:r>
      <w:r>
        <w:rPr>
          <w:color w:val="0000FF"/>
        </w:rPr>
        <w:t>6.2</w:t>
      </w:r>
      <w:r w:rsidRPr="00AD05E5">
        <w:rPr>
          <w:color w:val="0000FF"/>
        </w:rPr>
        <w:t xml:space="preserve"> </w:t>
      </w:r>
      <w:r>
        <w:rPr>
          <w:color w:val="0000FF"/>
        </w:rPr>
        <w:t>Other Decomposers Reading</w:t>
      </w:r>
      <w:r w:rsidR="00CF5A79">
        <w:rPr>
          <w:color w:val="0000FF"/>
        </w:rPr>
        <w:t>s</w:t>
      </w:r>
      <w:r>
        <w:t>, and</w:t>
      </w:r>
      <w:r w:rsidR="00CF5A79">
        <w:t xml:space="preserve"> the</w:t>
      </w:r>
      <w:r>
        <w:t xml:space="preserve"> </w:t>
      </w:r>
      <w:r w:rsidRPr="00CF5A79">
        <w:rPr>
          <w:color w:val="0432FF"/>
        </w:rPr>
        <w:t>6.2 Bracket Fungi/Bread Mold/Mycorrhizal Fungi Worksheet</w:t>
      </w:r>
      <w:r w:rsidR="00CF5A79">
        <w:rPr>
          <w:color w:val="0432FF"/>
        </w:rPr>
        <w:t>s</w:t>
      </w:r>
      <w:r w:rsidRPr="00CF5A79">
        <w:rPr>
          <w:color w:val="0432FF"/>
        </w:rPr>
        <w:t xml:space="preserve"> </w:t>
      </w:r>
      <w:r>
        <w:t>so that there is one</w:t>
      </w:r>
      <w:r w:rsidR="00CF5A79">
        <w:t xml:space="preserve"> of each</w:t>
      </w:r>
      <w:r>
        <w:t xml:space="preserve"> for each student. Gather the class results poster and</w:t>
      </w:r>
      <w:r w:rsidR="00CF5A79">
        <w:t>/or</w:t>
      </w:r>
      <w:r>
        <w:t xml:space="preserve"> spreadsheet from Activity 3.2, as well as their completed copies of </w:t>
      </w:r>
      <w:r w:rsidRPr="00AD05E5">
        <w:rPr>
          <w:color w:val="0000FF"/>
        </w:rPr>
        <w:t xml:space="preserve">1.2 Expressing Ideas </w:t>
      </w:r>
      <w:r>
        <w:rPr>
          <w:color w:val="0000FF"/>
        </w:rPr>
        <w:t xml:space="preserve">and Questions </w:t>
      </w:r>
      <w:r w:rsidRPr="00AD05E5">
        <w:rPr>
          <w:color w:val="0000FF"/>
        </w:rPr>
        <w:t xml:space="preserve">Tool for </w:t>
      </w:r>
      <w:r>
        <w:rPr>
          <w:color w:val="0000FF"/>
        </w:rPr>
        <w:t>Bread Molding</w:t>
      </w:r>
      <w:r>
        <w:t xml:space="preserve"> and </w:t>
      </w:r>
      <w:r w:rsidRPr="00F309D7">
        <w:rPr>
          <w:color w:val="0000FF"/>
        </w:rPr>
        <w:t>3.</w:t>
      </w:r>
      <w:r>
        <w:rPr>
          <w:color w:val="0000FF"/>
        </w:rPr>
        <w:t>3</w:t>
      </w:r>
      <w:r w:rsidRPr="00F309D7">
        <w:rPr>
          <w:color w:val="0000FF"/>
        </w:rPr>
        <w:t xml:space="preserve"> Evidence-Based Arguments Tool for </w:t>
      </w:r>
      <w:r>
        <w:rPr>
          <w:color w:val="0000FF"/>
        </w:rPr>
        <w:t>Bread Molding</w:t>
      </w:r>
      <w:r>
        <w:t xml:space="preserve">. Prepare a computer and a projector to display the PPT. </w:t>
      </w:r>
    </w:p>
    <w:p w14:paraId="3C15ED19" w14:textId="3D785D2B" w:rsidR="00837979" w:rsidRPr="00CD686F" w:rsidRDefault="00837979" w:rsidP="0083797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535" w:type="dxa"/>
        <w:tblLayout w:type="fixed"/>
        <w:tblLook w:val="04A0" w:firstRow="1" w:lastRow="0" w:firstColumn="1" w:lastColumn="0" w:noHBand="0" w:noVBand="1"/>
      </w:tblPr>
      <w:tblGrid>
        <w:gridCol w:w="9535"/>
      </w:tblGrid>
      <w:tr w:rsidR="0010667E" w:rsidRPr="00324D49" w14:paraId="252D73DC" w14:textId="77777777" w:rsidTr="00CB4419">
        <w:trPr>
          <w:trHeight w:val="710"/>
        </w:trPr>
        <w:tc>
          <w:tcPr>
            <w:tcW w:w="9535" w:type="dxa"/>
          </w:tcPr>
          <w:p w14:paraId="3BB8BC0C" w14:textId="77777777" w:rsidR="0010667E" w:rsidRPr="00AD05E5" w:rsidRDefault="0010667E" w:rsidP="00E93D4C">
            <w:pPr>
              <w:pStyle w:val="ListParagraph"/>
              <w:numPr>
                <w:ilvl w:val="0"/>
                <w:numId w:val="24"/>
              </w:numPr>
              <w:rPr>
                <w:b/>
              </w:rPr>
            </w:pPr>
            <w:r w:rsidRPr="00AD05E5">
              <w:rPr>
                <w:b/>
                <w:bCs/>
              </w:rPr>
              <w:t>Use the instructional model to show students where they are in the course of the unit.</w:t>
            </w:r>
          </w:p>
          <w:p w14:paraId="3912E6CF" w14:textId="494CBE9B" w:rsidR="0010667E" w:rsidRPr="009F385F" w:rsidRDefault="0010667E" w:rsidP="00CB4419">
            <w:r w:rsidRPr="00FA5A3C">
              <w:t xml:space="preserve">Display </w:t>
            </w:r>
            <w:r w:rsidR="00CF5A79">
              <w:t>Slide</w:t>
            </w:r>
            <w:r w:rsidRPr="00FA5A3C">
              <w:t xml:space="preserve"> 2 of the </w:t>
            </w:r>
            <w:r>
              <w:rPr>
                <w:color w:val="0000FF"/>
              </w:rPr>
              <w:t>6.2</w:t>
            </w:r>
            <w:r w:rsidRPr="009F385F">
              <w:rPr>
                <w:color w:val="0000FF"/>
              </w:rPr>
              <w:t xml:space="preserve"> Explaining Other Examples of </w:t>
            </w:r>
            <w:r>
              <w:rPr>
                <w:color w:val="0000FF"/>
              </w:rPr>
              <w:t>Decomposers</w:t>
            </w:r>
            <w:r w:rsidRPr="009F385F">
              <w:rPr>
                <w:color w:val="0000FF"/>
              </w:rPr>
              <w:t xml:space="preserve"> Moving and Growing PPT</w:t>
            </w:r>
            <w:r w:rsidRPr="009F385F">
              <w:t xml:space="preserve">. </w:t>
            </w:r>
          </w:p>
        </w:tc>
      </w:tr>
      <w:tr w:rsidR="0010667E" w:rsidRPr="00324D49" w14:paraId="6B1C7750" w14:textId="77777777" w:rsidTr="00CB4419">
        <w:trPr>
          <w:trHeight w:val="70"/>
        </w:trPr>
        <w:tc>
          <w:tcPr>
            <w:tcW w:w="9535" w:type="dxa"/>
          </w:tcPr>
          <w:p w14:paraId="5BC27E89" w14:textId="77777777" w:rsidR="0010667E" w:rsidRPr="00AD05E5" w:rsidRDefault="0010667E" w:rsidP="00E93D4C">
            <w:pPr>
              <w:pStyle w:val="ListParagraph"/>
              <w:numPr>
                <w:ilvl w:val="0"/>
                <w:numId w:val="24"/>
              </w:numPr>
              <w:rPr>
                <w:b/>
              </w:rPr>
            </w:pPr>
            <w:r w:rsidRPr="00AD05E5">
              <w:rPr>
                <w:b/>
              </w:rPr>
              <w:t xml:space="preserve">Review the ways in which </w:t>
            </w:r>
            <w:r>
              <w:rPr>
                <w:b/>
              </w:rPr>
              <w:t>decomposers</w:t>
            </w:r>
            <w:r w:rsidRPr="00AD05E5">
              <w:rPr>
                <w:b/>
              </w:rPr>
              <w:t xml:space="preserve"> use food.</w:t>
            </w:r>
          </w:p>
          <w:p w14:paraId="4F7D2FC6" w14:textId="5734C7F5" w:rsidR="0010667E" w:rsidRPr="00AD05E5" w:rsidRDefault="0010667E" w:rsidP="00CB4419">
            <w:r w:rsidRPr="00AD05E5">
              <w:lastRenderedPageBreak/>
              <w:t xml:space="preserve">Use Slides 3-6 of the PPT to review what students have </w:t>
            </w:r>
            <w:r w:rsidR="00CF5A79">
              <w:t>figured out</w:t>
            </w:r>
            <w:r w:rsidRPr="00AD05E5">
              <w:t xml:space="preserve"> about how </w:t>
            </w:r>
            <w:r>
              <w:t>decomposers</w:t>
            </w:r>
            <w:r w:rsidRPr="00AD05E5">
              <w:t xml:space="preserve"> use food. </w:t>
            </w:r>
          </w:p>
          <w:p w14:paraId="109EAF40" w14:textId="77777777" w:rsidR="0010667E" w:rsidRPr="00AD05E5" w:rsidRDefault="0010667E" w:rsidP="00E93D4C">
            <w:pPr>
              <w:pStyle w:val="ListParagraph"/>
              <w:numPr>
                <w:ilvl w:val="0"/>
                <w:numId w:val="18"/>
              </w:numPr>
              <w:ind w:left="342"/>
            </w:pPr>
            <w:r w:rsidRPr="00AD05E5">
              <w:t xml:space="preserve">Slide 3 reminds students that the unit is about all kinds of </w:t>
            </w:r>
            <w:r>
              <w:t>decomposers.</w:t>
            </w:r>
          </w:p>
          <w:p w14:paraId="32B5E871" w14:textId="77777777" w:rsidR="0010667E" w:rsidRPr="00AD05E5" w:rsidRDefault="0010667E" w:rsidP="00E93D4C">
            <w:pPr>
              <w:pStyle w:val="ListParagraph"/>
              <w:numPr>
                <w:ilvl w:val="0"/>
                <w:numId w:val="18"/>
              </w:numPr>
              <w:ind w:left="342"/>
            </w:pPr>
            <w:r w:rsidRPr="00AD05E5">
              <w:t xml:space="preserve">Slide 4 reminds students of structures that all </w:t>
            </w:r>
            <w:r>
              <w:t>decomposers</w:t>
            </w:r>
            <w:r w:rsidRPr="00AD05E5">
              <w:t xml:space="preserve"> have in common at different scales: cells that are made of molecules that are made of atoms.</w:t>
            </w:r>
          </w:p>
          <w:p w14:paraId="07A307C1" w14:textId="77777777" w:rsidR="0010667E" w:rsidRPr="00AD05E5" w:rsidRDefault="0010667E" w:rsidP="00E93D4C">
            <w:pPr>
              <w:pStyle w:val="ListParagraph"/>
              <w:numPr>
                <w:ilvl w:val="0"/>
                <w:numId w:val="18"/>
              </w:numPr>
              <w:ind w:left="342"/>
            </w:pPr>
            <w:r w:rsidRPr="00AD05E5">
              <w:t xml:space="preserve">Slide 5 reminds students that all </w:t>
            </w:r>
            <w:r>
              <w:t>decomposers</w:t>
            </w:r>
            <w:r w:rsidRPr="00AD05E5">
              <w:t xml:space="preserve"> eat food made mostly of water and large organic molecules</w:t>
            </w:r>
            <w:r>
              <w:t>.</w:t>
            </w:r>
          </w:p>
          <w:p w14:paraId="146D1C48" w14:textId="493C784B" w:rsidR="0010667E" w:rsidRPr="00AD05E5" w:rsidRDefault="0010667E" w:rsidP="00E93D4C">
            <w:pPr>
              <w:pStyle w:val="ListParagraph"/>
              <w:numPr>
                <w:ilvl w:val="0"/>
                <w:numId w:val="18"/>
              </w:numPr>
              <w:ind w:left="342"/>
            </w:pPr>
            <w:r w:rsidRPr="00AD05E5">
              <w:t xml:space="preserve">Slide 6 reminds students that after food is digested </w:t>
            </w:r>
            <w:r>
              <w:t xml:space="preserve">outside the decomposers </w:t>
            </w:r>
            <w:r w:rsidRPr="00AD05E5">
              <w:t xml:space="preserve">the molecules can either be used for growth through biosynthesis or </w:t>
            </w:r>
            <w:r w:rsidR="00CF5A79">
              <w:t xml:space="preserve">to obtain </w:t>
            </w:r>
            <w:r w:rsidRPr="00AD05E5">
              <w:t>energy through cellular respiration.</w:t>
            </w:r>
          </w:p>
          <w:p w14:paraId="38E2AD3B" w14:textId="10A588CF" w:rsidR="0010667E" w:rsidRPr="00FA5A3C" w:rsidRDefault="0010667E" w:rsidP="00E93D4C">
            <w:pPr>
              <w:pStyle w:val="ListParagraph"/>
              <w:numPr>
                <w:ilvl w:val="0"/>
                <w:numId w:val="18"/>
              </w:numPr>
              <w:ind w:left="342"/>
            </w:pPr>
            <w:r w:rsidRPr="00AD05E5">
              <w:t>Tell students that their explanations today will be to tell this whole story</w:t>
            </w:r>
            <w:r w:rsidR="00CF5A79">
              <w:t xml:space="preserve"> for other types of decomposers</w:t>
            </w:r>
            <w:r w:rsidRPr="00AD05E5">
              <w:t>.</w:t>
            </w:r>
            <w:r w:rsidRPr="00AD05E5" w:rsidDel="000C7019">
              <w:t xml:space="preserve"> </w:t>
            </w:r>
          </w:p>
        </w:tc>
      </w:tr>
      <w:tr w:rsidR="0010667E" w:rsidRPr="00324D49" w14:paraId="53725986" w14:textId="77777777" w:rsidTr="00CB4419">
        <w:trPr>
          <w:trHeight w:val="710"/>
        </w:trPr>
        <w:tc>
          <w:tcPr>
            <w:tcW w:w="9535" w:type="dxa"/>
          </w:tcPr>
          <w:p w14:paraId="3E1A31D2" w14:textId="246BB7D6" w:rsidR="0010667E" w:rsidRPr="00AD05E5" w:rsidRDefault="0010667E" w:rsidP="00E93D4C">
            <w:pPr>
              <w:pStyle w:val="ListParagraph"/>
              <w:numPr>
                <w:ilvl w:val="0"/>
                <w:numId w:val="24"/>
              </w:numPr>
              <w:rPr>
                <w:b/>
              </w:rPr>
            </w:pPr>
            <w:r>
              <w:rPr>
                <w:b/>
              </w:rPr>
              <w:lastRenderedPageBreak/>
              <w:t xml:space="preserve">Have students complete the reading and corresponding explanation worksheet for one other </w:t>
            </w:r>
            <w:r w:rsidR="00CF5A79">
              <w:rPr>
                <w:b/>
              </w:rPr>
              <w:t xml:space="preserve">type of </w:t>
            </w:r>
            <w:r>
              <w:rPr>
                <w:b/>
              </w:rPr>
              <w:t>decomposer.</w:t>
            </w:r>
          </w:p>
          <w:p w14:paraId="0DF62593" w14:textId="4CCEF165" w:rsidR="0010667E" w:rsidRPr="00AD05E5" w:rsidRDefault="0010667E" w:rsidP="00CB4419">
            <w:r w:rsidRPr="00AD05E5">
              <w:t xml:space="preserve">Display </w:t>
            </w:r>
            <w:r w:rsidR="00CF5A79">
              <w:t>Slide</w:t>
            </w:r>
            <w:r w:rsidRPr="00AD05E5">
              <w:t xml:space="preserve"> 7 of the</w:t>
            </w:r>
            <w:r>
              <w:t xml:space="preserve"> </w:t>
            </w:r>
            <w:r w:rsidRPr="00CF5A79">
              <w:rPr>
                <w:color w:val="0432FF"/>
              </w:rPr>
              <w:t>6.2 Explaining other Examples of Decomposers Growing, Moving and Functioning PPT</w:t>
            </w:r>
            <w:r w:rsidRPr="00AD05E5">
              <w:t xml:space="preserve">. </w:t>
            </w:r>
          </w:p>
          <w:p w14:paraId="370C3B8A" w14:textId="77777777" w:rsidR="0010667E" w:rsidRPr="0019105E" w:rsidRDefault="0010667E" w:rsidP="00E93D4C">
            <w:pPr>
              <w:pStyle w:val="ListParagraph"/>
              <w:numPr>
                <w:ilvl w:val="0"/>
                <w:numId w:val="19"/>
              </w:numPr>
              <w:ind w:left="342"/>
            </w:pPr>
            <w:r w:rsidRPr="00AD05E5">
              <w:t xml:space="preserve">Give students </w:t>
            </w:r>
            <w:r>
              <w:t>a copy of one of the</w:t>
            </w:r>
            <w:r w:rsidRPr="00AD05E5">
              <w:t xml:space="preserve"> </w:t>
            </w:r>
            <w:r>
              <w:rPr>
                <w:color w:val="0000FF"/>
              </w:rPr>
              <w:t>6.2</w:t>
            </w:r>
            <w:r w:rsidRPr="00AD05E5">
              <w:rPr>
                <w:color w:val="0000FF"/>
              </w:rPr>
              <w:t xml:space="preserve"> </w:t>
            </w:r>
            <w:r>
              <w:rPr>
                <w:color w:val="0000FF"/>
              </w:rPr>
              <w:t xml:space="preserve">Other Decomposers Readings. </w:t>
            </w:r>
            <w:r>
              <w:rPr>
                <w:color w:val="000000" w:themeColor="text1"/>
              </w:rPr>
              <w:t>About 1/3 of the students should read about each decomposer.</w:t>
            </w:r>
          </w:p>
          <w:p w14:paraId="6B54ED61" w14:textId="77777777" w:rsidR="0010667E" w:rsidRPr="00CF5A79" w:rsidRDefault="0010667E" w:rsidP="00E93D4C">
            <w:pPr>
              <w:pStyle w:val="ListParagraph"/>
              <w:numPr>
                <w:ilvl w:val="0"/>
                <w:numId w:val="19"/>
              </w:numPr>
              <w:ind w:left="342"/>
              <w:rPr>
                <w:color w:val="000000" w:themeColor="text1"/>
              </w:rPr>
            </w:pPr>
            <w:r>
              <w:rPr>
                <w:color w:val="000000" w:themeColor="text1"/>
              </w:rPr>
              <w:t xml:space="preserve">Have students complete the </w:t>
            </w:r>
            <w:r>
              <w:rPr>
                <w:color w:val="0000FF"/>
              </w:rPr>
              <w:t>6.2</w:t>
            </w:r>
            <w:r w:rsidRPr="00AD05E5">
              <w:rPr>
                <w:color w:val="0000FF"/>
              </w:rPr>
              <w:t xml:space="preserve"> </w:t>
            </w:r>
            <w:r>
              <w:rPr>
                <w:color w:val="0000FF"/>
              </w:rPr>
              <w:t xml:space="preserve">Bracket Fungi/Bread Mold/Mycorrhizal Fungi Worksheet </w:t>
            </w:r>
            <w:r w:rsidRPr="00CF5A79">
              <w:rPr>
                <w:color w:val="000000" w:themeColor="text1"/>
              </w:rPr>
              <w:t>for the decomposer they read about.</w:t>
            </w:r>
          </w:p>
          <w:p w14:paraId="342390AF" w14:textId="05AE245E" w:rsidR="0010667E" w:rsidRPr="00FA5A3C" w:rsidRDefault="0010667E" w:rsidP="00CB4419">
            <w:r w:rsidRPr="003F3F17">
              <w:rPr>
                <w:color w:val="00B050"/>
              </w:rPr>
              <w:t xml:space="preserve">Modifications: Students can work in pairs or </w:t>
            </w:r>
            <w:r w:rsidR="00CF5A79">
              <w:rPr>
                <w:color w:val="00B050"/>
              </w:rPr>
              <w:t xml:space="preserve">small </w:t>
            </w:r>
            <w:r w:rsidRPr="003F3F17">
              <w:rPr>
                <w:color w:val="00B050"/>
              </w:rPr>
              <w:t xml:space="preserve">groups with those who have the </w:t>
            </w:r>
            <w:r w:rsidR="00CF5A79">
              <w:rPr>
                <w:color w:val="00B050"/>
              </w:rPr>
              <w:t>same decomposer</w:t>
            </w:r>
            <w:r>
              <w:rPr>
                <w:color w:val="00B050"/>
              </w:rPr>
              <w:t>.</w:t>
            </w:r>
          </w:p>
        </w:tc>
      </w:tr>
      <w:tr w:rsidR="0010667E" w:rsidRPr="00324D49" w14:paraId="6E081187" w14:textId="77777777" w:rsidTr="00CB4419">
        <w:trPr>
          <w:trHeight w:val="710"/>
        </w:trPr>
        <w:tc>
          <w:tcPr>
            <w:tcW w:w="9535" w:type="dxa"/>
          </w:tcPr>
          <w:p w14:paraId="64E13C40" w14:textId="77777777" w:rsidR="0010667E" w:rsidRPr="00AD05E5" w:rsidRDefault="0010667E" w:rsidP="00E93D4C">
            <w:pPr>
              <w:pStyle w:val="ListParagraph"/>
              <w:numPr>
                <w:ilvl w:val="0"/>
                <w:numId w:val="24"/>
              </w:numPr>
              <w:rPr>
                <w:b/>
              </w:rPr>
            </w:pPr>
            <w:r w:rsidRPr="00AD05E5">
              <w:rPr>
                <w:b/>
              </w:rPr>
              <w:t xml:space="preserve">Have students </w:t>
            </w:r>
            <w:r>
              <w:rPr>
                <w:b/>
              </w:rPr>
              <w:t>who focused on the same decomposer form a group.</w:t>
            </w:r>
          </w:p>
          <w:p w14:paraId="2FD14389" w14:textId="0135D6EB" w:rsidR="0010667E" w:rsidRDefault="0010667E" w:rsidP="00CB4419">
            <w:r w:rsidRPr="00AD05E5">
              <w:t xml:space="preserve">Display </w:t>
            </w:r>
            <w:r w:rsidR="00CF5A79">
              <w:t>Slide</w:t>
            </w:r>
            <w:r w:rsidRPr="00AD05E5">
              <w:t xml:space="preserve"> 8</w:t>
            </w:r>
            <w:r>
              <w:t xml:space="preserve"> of the </w:t>
            </w:r>
            <w:r>
              <w:rPr>
                <w:color w:val="0000FF"/>
              </w:rPr>
              <w:t>6.2</w:t>
            </w:r>
            <w:r w:rsidRPr="00A4174E">
              <w:rPr>
                <w:color w:val="0000FF"/>
              </w:rPr>
              <w:t xml:space="preserve"> </w:t>
            </w:r>
            <w:r>
              <w:rPr>
                <w:color w:val="0000FF"/>
              </w:rPr>
              <w:t xml:space="preserve">Explaining Other Examples of Decomposers Growing, Moving, and Functioning PPT. </w:t>
            </w:r>
          </w:p>
          <w:p w14:paraId="0A18A1E9" w14:textId="17C5C836" w:rsidR="0010667E" w:rsidRPr="00FA5A3C" w:rsidRDefault="0010667E" w:rsidP="00CF5A79">
            <w:pPr>
              <w:pStyle w:val="ListParagraph"/>
              <w:numPr>
                <w:ilvl w:val="0"/>
                <w:numId w:val="40"/>
              </w:numPr>
              <w:ind w:left="332"/>
            </w:pPr>
            <w:r>
              <w:t xml:space="preserve">In their groups, have students discuss their answers </w:t>
            </w:r>
            <w:r w:rsidR="00CF5A79">
              <w:t xml:space="preserve">to the questions on the </w:t>
            </w:r>
            <w:r w:rsidR="00CF5A79">
              <w:rPr>
                <w:color w:val="0000FF"/>
              </w:rPr>
              <w:t>6.2</w:t>
            </w:r>
            <w:r w:rsidR="00CF5A79" w:rsidRPr="00AD05E5">
              <w:rPr>
                <w:color w:val="0000FF"/>
              </w:rPr>
              <w:t xml:space="preserve"> </w:t>
            </w:r>
            <w:r w:rsidR="00CF5A79">
              <w:rPr>
                <w:color w:val="0000FF"/>
              </w:rPr>
              <w:t>Bracket Fungi/Bread Mold/Mycorrhizal Fungi Worksheet</w:t>
            </w:r>
            <w:r w:rsidR="00CF5A79">
              <w:t xml:space="preserve"> </w:t>
            </w:r>
            <w:r>
              <w:t>and come to consensus about their explanations and answers to the questions.</w:t>
            </w:r>
          </w:p>
        </w:tc>
      </w:tr>
      <w:tr w:rsidR="0010667E" w:rsidRPr="00324D49" w14:paraId="4EA6591C" w14:textId="77777777" w:rsidTr="00CB4419">
        <w:trPr>
          <w:trHeight w:val="91"/>
        </w:trPr>
        <w:tc>
          <w:tcPr>
            <w:tcW w:w="9535" w:type="dxa"/>
          </w:tcPr>
          <w:p w14:paraId="4695567D" w14:textId="77777777" w:rsidR="0010667E" w:rsidRPr="00AD05E5" w:rsidRDefault="0010667E" w:rsidP="00E93D4C">
            <w:pPr>
              <w:pStyle w:val="ListParagraph"/>
              <w:numPr>
                <w:ilvl w:val="0"/>
                <w:numId w:val="24"/>
              </w:numPr>
              <w:rPr>
                <w:b/>
                <w:bCs/>
              </w:rPr>
            </w:pPr>
            <w:r w:rsidRPr="00AD05E5">
              <w:rPr>
                <w:b/>
                <w:bCs/>
              </w:rPr>
              <w:t xml:space="preserve">Have students </w:t>
            </w:r>
            <w:r>
              <w:rPr>
                <w:b/>
                <w:bCs/>
              </w:rPr>
              <w:t>share</w:t>
            </w:r>
            <w:r w:rsidRPr="00AD05E5">
              <w:rPr>
                <w:b/>
                <w:bCs/>
              </w:rPr>
              <w:t xml:space="preserve"> </w:t>
            </w:r>
            <w:r>
              <w:rPr>
                <w:b/>
                <w:bCs/>
              </w:rPr>
              <w:t>about how their decomposer grows, moves and functions</w:t>
            </w:r>
            <w:r w:rsidRPr="00AD05E5">
              <w:rPr>
                <w:b/>
                <w:bCs/>
              </w:rPr>
              <w:t>.</w:t>
            </w:r>
          </w:p>
          <w:p w14:paraId="6A23C95B" w14:textId="74B3FD14" w:rsidR="0010667E" w:rsidRPr="00AD05E5" w:rsidRDefault="0010667E" w:rsidP="00CB4419">
            <w:pPr>
              <w:rPr>
                <w:bCs/>
              </w:rPr>
            </w:pPr>
            <w:r w:rsidRPr="00AD05E5">
              <w:rPr>
                <w:bCs/>
              </w:rPr>
              <w:t>Di</w:t>
            </w:r>
            <w:r>
              <w:rPr>
                <w:bCs/>
              </w:rPr>
              <w:t xml:space="preserve">splay </w:t>
            </w:r>
            <w:r w:rsidR="00CF5A79">
              <w:rPr>
                <w:bCs/>
              </w:rPr>
              <w:t>Slide</w:t>
            </w:r>
            <w:r>
              <w:rPr>
                <w:bCs/>
              </w:rPr>
              <w:t xml:space="preserve"> 9 of the </w:t>
            </w:r>
            <w:r>
              <w:rPr>
                <w:color w:val="0000FF"/>
              </w:rPr>
              <w:t>6.2</w:t>
            </w:r>
            <w:r w:rsidRPr="00A4174E">
              <w:rPr>
                <w:color w:val="0000FF"/>
              </w:rPr>
              <w:t xml:space="preserve"> </w:t>
            </w:r>
            <w:r>
              <w:rPr>
                <w:color w:val="0000FF"/>
              </w:rPr>
              <w:t xml:space="preserve">Explaining Other Examples of Decomposers Growing, Moving, and Functioning PPT. </w:t>
            </w:r>
          </w:p>
          <w:p w14:paraId="79F0A0FD" w14:textId="0435DA61" w:rsidR="0010667E" w:rsidRPr="00AD05E5" w:rsidRDefault="0010667E" w:rsidP="00E93D4C">
            <w:pPr>
              <w:pStyle w:val="ListParagraph"/>
              <w:numPr>
                <w:ilvl w:val="0"/>
                <w:numId w:val="20"/>
              </w:numPr>
              <w:rPr>
                <w:bCs/>
              </w:rPr>
            </w:pPr>
            <w:r>
              <w:rPr>
                <w:bCs/>
              </w:rPr>
              <w:t>Decide how to have students share the explanation for the decomposer</w:t>
            </w:r>
            <w:r w:rsidR="00CF5A79">
              <w:rPr>
                <w:bCs/>
              </w:rPr>
              <w:t xml:space="preserve"> they studied</w:t>
            </w:r>
            <w:r>
              <w:rPr>
                <w:bCs/>
              </w:rPr>
              <w:t>.</w:t>
            </w:r>
          </w:p>
          <w:p w14:paraId="1F5D108F" w14:textId="1523A1A9" w:rsidR="0010667E" w:rsidRPr="0019105E" w:rsidRDefault="0010667E" w:rsidP="00B07647">
            <w:pPr>
              <w:pStyle w:val="ListParagraph"/>
              <w:numPr>
                <w:ilvl w:val="0"/>
                <w:numId w:val="20"/>
              </w:numPr>
              <w:ind w:left="692"/>
              <w:rPr>
                <w:b/>
              </w:rPr>
            </w:pPr>
            <w:r>
              <w:t xml:space="preserve">Students who focused on the same decomposer </w:t>
            </w:r>
            <w:r w:rsidR="00B07647">
              <w:t>could</w:t>
            </w:r>
            <w:r>
              <w:t xml:space="preserve"> present to the whole class. They could make a poster to share</w:t>
            </w:r>
          </w:p>
          <w:p w14:paraId="50510129" w14:textId="19955C78" w:rsidR="0010667E" w:rsidRPr="00AD05E5" w:rsidRDefault="0010667E" w:rsidP="00B07647">
            <w:pPr>
              <w:pStyle w:val="ListParagraph"/>
              <w:numPr>
                <w:ilvl w:val="0"/>
                <w:numId w:val="20"/>
              </w:numPr>
              <w:ind w:left="692"/>
              <w:rPr>
                <w:b/>
              </w:rPr>
            </w:pPr>
            <w:r>
              <w:t xml:space="preserve">Students </w:t>
            </w:r>
            <w:r w:rsidR="00B07647">
              <w:t>could</w:t>
            </w:r>
            <w:r>
              <w:t xml:space="preserve"> form groups of three </w:t>
            </w:r>
            <w:r w:rsidR="00B07647">
              <w:t xml:space="preserve">composed of one </w:t>
            </w:r>
            <w:r>
              <w:t>student</w:t>
            </w:r>
            <w:r w:rsidR="00B07647">
              <w:t xml:space="preserve"> </w:t>
            </w:r>
            <w:r>
              <w:t xml:space="preserve">who focused on each of the three </w:t>
            </w:r>
            <w:r w:rsidR="00B07647">
              <w:t>decomposers</w:t>
            </w:r>
            <w:r>
              <w:t>.</w:t>
            </w:r>
            <w:r w:rsidR="00B07647">
              <w:t xml:space="preserve"> Each student could share their explanation with their small group.</w:t>
            </w:r>
          </w:p>
        </w:tc>
      </w:tr>
      <w:tr w:rsidR="0010667E" w:rsidRPr="00324D49" w14:paraId="52906557" w14:textId="77777777" w:rsidTr="00CB4419">
        <w:trPr>
          <w:trHeight w:val="917"/>
        </w:trPr>
        <w:tc>
          <w:tcPr>
            <w:tcW w:w="9535" w:type="dxa"/>
          </w:tcPr>
          <w:p w14:paraId="5EB5717E" w14:textId="0CFF1DF8" w:rsidR="0010667E" w:rsidRDefault="0010667E" w:rsidP="00E93D4C">
            <w:pPr>
              <w:pStyle w:val="ListParagraph"/>
              <w:numPr>
                <w:ilvl w:val="0"/>
                <w:numId w:val="9"/>
              </w:numPr>
              <w:rPr>
                <w:b/>
                <w:bCs/>
              </w:rPr>
            </w:pPr>
            <w:r w:rsidRPr="00BA46DA">
              <w:rPr>
                <w:b/>
                <w:bCs/>
              </w:rPr>
              <w:t xml:space="preserve">Have students discuss the similarities and differences between the </w:t>
            </w:r>
            <w:r w:rsidR="00B07647">
              <w:rPr>
                <w:b/>
                <w:bCs/>
              </w:rPr>
              <w:t>decomposers</w:t>
            </w:r>
            <w:r w:rsidRPr="00BA46DA">
              <w:rPr>
                <w:b/>
                <w:bCs/>
              </w:rPr>
              <w:t>.</w:t>
            </w:r>
          </w:p>
          <w:p w14:paraId="71CFE54F" w14:textId="167FBE42" w:rsidR="0010667E" w:rsidRPr="00571CD5" w:rsidRDefault="0010667E" w:rsidP="00CB4419">
            <w:r w:rsidRPr="00EC3772">
              <w:t xml:space="preserve">Display </w:t>
            </w:r>
            <w:r w:rsidR="00CF5A79">
              <w:t>Slide</w:t>
            </w:r>
            <w:r w:rsidRPr="00EC3772">
              <w:t xml:space="preserve"> </w:t>
            </w:r>
            <w:r>
              <w:t>10</w:t>
            </w:r>
            <w:r w:rsidRPr="00571CD5">
              <w:t xml:space="preserve"> of the </w:t>
            </w:r>
            <w:r>
              <w:rPr>
                <w:color w:val="0000FF"/>
              </w:rPr>
              <w:t>6.2</w:t>
            </w:r>
            <w:r w:rsidRPr="00A4174E">
              <w:rPr>
                <w:color w:val="0000FF"/>
              </w:rPr>
              <w:t xml:space="preserve"> </w:t>
            </w:r>
            <w:r>
              <w:rPr>
                <w:color w:val="0000FF"/>
              </w:rPr>
              <w:t>Explaining Other Examples of Decomposers Growing, Moving, and Functioning PPT</w:t>
            </w:r>
            <w:r w:rsidRPr="00BA46DA">
              <w:rPr>
                <w:color w:val="0000FF"/>
              </w:rPr>
              <w:t>.</w:t>
            </w:r>
          </w:p>
          <w:p w14:paraId="4F9CEF2D" w14:textId="77777777" w:rsidR="0010667E" w:rsidRPr="00AD05E5" w:rsidRDefault="0010667E" w:rsidP="00E93D4C">
            <w:pPr>
              <w:pStyle w:val="ListParagraph"/>
              <w:numPr>
                <w:ilvl w:val="0"/>
                <w:numId w:val="21"/>
              </w:numPr>
              <w:ind w:left="342"/>
              <w:rPr>
                <w:b/>
                <w:bCs/>
              </w:rPr>
            </w:pPr>
            <w:r>
              <w:rPr>
                <w:bCs/>
              </w:rPr>
              <w:t xml:space="preserve">Have a class discussion about the similarities and differences between the three decomposers. Students should recognize that the chemical changes are similar in each case and that the rules about atoms and energy always apply.  </w:t>
            </w:r>
          </w:p>
        </w:tc>
      </w:tr>
      <w:tr w:rsidR="0010667E" w:rsidRPr="00324D49" w14:paraId="573E0DBD" w14:textId="77777777" w:rsidTr="00CB4419">
        <w:trPr>
          <w:trHeight w:val="917"/>
        </w:trPr>
        <w:tc>
          <w:tcPr>
            <w:tcW w:w="9535" w:type="dxa"/>
          </w:tcPr>
          <w:p w14:paraId="088CAC33" w14:textId="6B98ECCD" w:rsidR="0010667E" w:rsidRPr="00AD05E5" w:rsidRDefault="0010667E" w:rsidP="00E93D4C">
            <w:pPr>
              <w:pStyle w:val="ListParagraph"/>
              <w:numPr>
                <w:ilvl w:val="0"/>
                <w:numId w:val="9"/>
              </w:numPr>
              <w:rPr>
                <w:b/>
                <w:bCs/>
              </w:rPr>
            </w:pPr>
            <w:r w:rsidRPr="00AD05E5">
              <w:rPr>
                <w:b/>
                <w:bCs/>
              </w:rPr>
              <w:lastRenderedPageBreak/>
              <w:t xml:space="preserve">Have students revisit their initial ideas </w:t>
            </w:r>
            <w:r w:rsidR="00B07647">
              <w:rPr>
                <w:b/>
                <w:bCs/>
              </w:rPr>
              <w:t xml:space="preserve">and questions </w:t>
            </w:r>
            <w:r w:rsidRPr="00AD05E5">
              <w:rPr>
                <w:b/>
                <w:bCs/>
              </w:rPr>
              <w:t xml:space="preserve">from Lesson 1. </w:t>
            </w:r>
          </w:p>
          <w:p w14:paraId="17B6E218" w14:textId="2EFBB0BF" w:rsidR="0010667E" w:rsidRPr="00AD05E5" w:rsidRDefault="0010667E" w:rsidP="00CB4419">
            <w:pPr>
              <w:rPr>
                <w:bCs/>
              </w:rPr>
            </w:pPr>
            <w:r w:rsidRPr="00AD05E5">
              <w:rPr>
                <w:bCs/>
              </w:rPr>
              <w:t xml:space="preserve">Display </w:t>
            </w:r>
            <w:r w:rsidR="00CF5A79">
              <w:rPr>
                <w:bCs/>
              </w:rPr>
              <w:t>Slide</w:t>
            </w:r>
            <w:r w:rsidRPr="00AD05E5">
              <w:rPr>
                <w:bCs/>
              </w:rPr>
              <w:t xml:space="preserve"> </w:t>
            </w:r>
            <w:r>
              <w:rPr>
                <w:bCs/>
              </w:rPr>
              <w:t>11</w:t>
            </w:r>
            <w:r w:rsidRPr="00AD05E5">
              <w:rPr>
                <w:bCs/>
              </w:rPr>
              <w:t xml:space="preserve">. Have students look back at their initial ideas </w:t>
            </w:r>
            <w:r w:rsidR="00B07647">
              <w:rPr>
                <w:bCs/>
              </w:rPr>
              <w:t xml:space="preserve">and questions </w:t>
            </w:r>
            <w:r w:rsidRPr="00AD05E5">
              <w:rPr>
                <w:bCs/>
              </w:rPr>
              <w:t xml:space="preserve">on </w:t>
            </w:r>
            <w:r w:rsidRPr="00AD05E5">
              <w:rPr>
                <w:bCs/>
                <w:color w:val="0000FF"/>
              </w:rPr>
              <w:t>1.2 Expressing Ideas</w:t>
            </w:r>
            <w:r>
              <w:rPr>
                <w:color w:val="0000FF"/>
              </w:rPr>
              <w:t xml:space="preserve"> and Questions</w:t>
            </w:r>
            <w:r w:rsidRPr="00AD05E5">
              <w:rPr>
                <w:bCs/>
                <w:color w:val="0000FF"/>
              </w:rPr>
              <w:t xml:space="preserve"> Tool </w:t>
            </w:r>
            <w:r>
              <w:rPr>
                <w:bCs/>
                <w:color w:val="0000FF"/>
              </w:rPr>
              <w:t>for Bread Molding</w:t>
            </w:r>
            <w:r>
              <w:rPr>
                <w:bCs/>
              </w:rPr>
              <w:t>.</w:t>
            </w:r>
          </w:p>
          <w:p w14:paraId="5E0C63B8" w14:textId="77777777" w:rsidR="0010667E" w:rsidRPr="00AD05E5" w:rsidRDefault="0010667E" w:rsidP="00E93D4C">
            <w:pPr>
              <w:pStyle w:val="ListParagraph"/>
              <w:numPr>
                <w:ilvl w:val="0"/>
                <w:numId w:val="22"/>
              </w:numPr>
              <w:ind w:left="346"/>
              <w:rPr>
                <w:bCs/>
              </w:rPr>
            </w:pPr>
            <w:r w:rsidRPr="00AD05E5">
              <w:rPr>
                <w:bCs/>
              </w:rPr>
              <w:t>Ask them to share some of their initial ideas, their thinking about how their ideas have changed, and what their initial questions were.</w:t>
            </w:r>
          </w:p>
          <w:p w14:paraId="1C5A821B" w14:textId="77777777" w:rsidR="0010667E" w:rsidRPr="00AD05E5" w:rsidRDefault="0010667E" w:rsidP="00B07647">
            <w:pPr>
              <w:pStyle w:val="ListParagraph"/>
              <w:numPr>
                <w:ilvl w:val="0"/>
                <w:numId w:val="23"/>
              </w:numPr>
              <w:ind w:left="332"/>
              <w:rPr>
                <w:bCs/>
              </w:rPr>
            </w:pPr>
            <w:r>
              <w:rPr>
                <w:bCs/>
              </w:rPr>
              <w:t>Ask them how they would now answer their initial questions.</w:t>
            </w:r>
          </w:p>
        </w:tc>
      </w:tr>
      <w:tr w:rsidR="0010667E" w:rsidRPr="00324D49" w14:paraId="55EB2B57" w14:textId="77777777" w:rsidTr="00CB4419">
        <w:trPr>
          <w:trHeight w:val="91"/>
        </w:trPr>
        <w:tc>
          <w:tcPr>
            <w:tcW w:w="9535" w:type="dxa"/>
          </w:tcPr>
          <w:p w14:paraId="02A1F3E4" w14:textId="6AA05ACB" w:rsidR="0010667E" w:rsidRPr="00AD05E5" w:rsidRDefault="0010667E" w:rsidP="00E93D4C">
            <w:pPr>
              <w:pStyle w:val="ListParagraph"/>
              <w:numPr>
                <w:ilvl w:val="0"/>
                <w:numId w:val="9"/>
              </w:numPr>
              <w:rPr>
                <w:b/>
                <w:i/>
                <w:iCs/>
                <w:color w:val="404040" w:themeColor="text1" w:themeTint="BF"/>
              </w:rPr>
            </w:pPr>
            <w:r w:rsidRPr="00AD05E5">
              <w:rPr>
                <w:b/>
              </w:rPr>
              <w:t xml:space="preserve">Have students revisit their data and unanswered questions from the </w:t>
            </w:r>
            <w:r w:rsidR="00B07647">
              <w:rPr>
                <w:b/>
              </w:rPr>
              <w:t>Bread Molding</w:t>
            </w:r>
            <w:r w:rsidRPr="00AD05E5">
              <w:rPr>
                <w:b/>
              </w:rPr>
              <w:t xml:space="preserve"> Investigation </w:t>
            </w:r>
            <w:r w:rsidR="00B07647">
              <w:rPr>
                <w:b/>
              </w:rPr>
              <w:t>in</w:t>
            </w:r>
            <w:r w:rsidRPr="00AD05E5">
              <w:rPr>
                <w:b/>
              </w:rPr>
              <w:t xml:space="preserve"> Lesson 3.</w:t>
            </w:r>
          </w:p>
          <w:p w14:paraId="1A161858" w14:textId="0DE65D98" w:rsidR="0010667E" w:rsidRPr="00AD05E5" w:rsidRDefault="0010667E" w:rsidP="00CB4419">
            <w:pPr>
              <w:tabs>
                <w:tab w:val="left" w:pos="2688"/>
              </w:tabs>
            </w:pPr>
            <w:r>
              <w:t xml:space="preserve">Display </w:t>
            </w:r>
            <w:r w:rsidR="00CF5A79">
              <w:t>Slide</w:t>
            </w:r>
            <w:r>
              <w:t xml:space="preserve"> 12. </w:t>
            </w:r>
            <w:r w:rsidRPr="00AD05E5">
              <w:t>Have students review the</w:t>
            </w:r>
            <w:r w:rsidR="00B07647">
              <w:t xml:space="preserve"> class investigation</w:t>
            </w:r>
            <w:r w:rsidRPr="00AD05E5">
              <w:t xml:space="preserve"> data</w:t>
            </w:r>
            <w:r w:rsidR="00B07647">
              <w:t xml:space="preserve"> using the</w:t>
            </w:r>
            <w:r w:rsidRPr="00AD05E5">
              <w:t xml:space="preserve"> </w:t>
            </w:r>
            <w:r w:rsidR="00B07647">
              <w:rPr>
                <w:color w:val="0000FF"/>
              </w:rPr>
              <w:t>Bread Molding</w:t>
            </w:r>
            <w:r w:rsidR="00B07647" w:rsidRPr="007542BE">
              <w:rPr>
                <w:color w:val="0000FF"/>
              </w:rPr>
              <w:t xml:space="preserve"> Class Results 11 x 17 Poster</w:t>
            </w:r>
            <w:r w:rsidR="00B07647">
              <w:rPr>
                <w:color w:val="0000FF"/>
              </w:rPr>
              <w:t xml:space="preserve"> </w:t>
            </w:r>
            <w:r w:rsidR="00B07647">
              <w:rPr>
                <w:color w:val="000000" w:themeColor="text1"/>
              </w:rPr>
              <w:t xml:space="preserve">(or </w:t>
            </w:r>
            <w:r w:rsidR="00B07647" w:rsidRPr="007A7DAF">
              <w:rPr>
                <w:color w:val="0000FF"/>
              </w:rPr>
              <w:t>Spreadsheet</w:t>
            </w:r>
            <w:r w:rsidR="00B07647">
              <w:rPr>
                <w:color w:val="000000" w:themeColor="text1"/>
              </w:rPr>
              <w:t>)</w:t>
            </w:r>
            <w:r>
              <w:rPr>
                <w:color w:val="0000FF"/>
              </w:rPr>
              <w:t>.</w:t>
            </w:r>
          </w:p>
          <w:p w14:paraId="5CB0A962" w14:textId="1C722109" w:rsidR="0010667E" w:rsidRPr="00AD05E5" w:rsidRDefault="0010667E" w:rsidP="00E93D4C">
            <w:pPr>
              <w:pStyle w:val="ListParagraph"/>
              <w:numPr>
                <w:ilvl w:val="0"/>
                <w:numId w:val="10"/>
              </w:numPr>
              <w:tabs>
                <w:tab w:val="left" w:pos="2688"/>
              </w:tabs>
              <w:spacing w:after="0"/>
              <w:ind w:left="342"/>
            </w:pPr>
            <w:r w:rsidRPr="00AD05E5">
              <w:t>Have students review their evidence-based arguments and unanswered questions from their</w:t>
            </w:r>
            <w:r w:rsidR="00B07647">
              <w:t xml:space="preserve"> </w:t>
            </w:r>
            <w:r w:rsidR="00B07647" w:rsidRPr="00B07647">
              <w:rPr>
                <w:color w:val="0432FF"/>
              </w:rPr>
              <w:t>3.</w:t>
            </w:r>
            <w:r w:rsidR="00B07647">
              <w:rPr>
                <w:color w:val="0000FF"/>
              </w:rPr>
              <w:t>3</w:t>
            </w:r>
            <w:r w:rsidR="00B07647" w:rsidRPr="00AD05E5">
              <w:rPr>
                <w:color w:val="0000FF"/>
              </w:rPr>
              <w:t xml:space="preserve"> </w:t>
            </w:r>
            <w:r w:rsidR="00B07647">
              <w:rPr>
                <w:color w:val="0000FF"/>
              </w:rPr>
              <w:t>Evidence Based Arguments Tool for Bread Molding</w:t>
            </w:r>
            <w:r>
              <w:rPr>
                <w:color w:val="000000" w:themeColor="text1"/>
              </w:rPr>
              <w:t>.</w:t>
            </w:r>
          </w:p>
          <w:p w14:paraId="005EF50A" w14:textId="77777777" w:rsidR="0010667E" w:rsidRPr="009F385F" w:rsidRDefault="0010667E" w:rsidP="00E93D4C">
            <w:pPr>
              <w:pStyle w:val="ListParagraph"/>
              <w:numPr>
                <w:ilvl w:val="0"/>
                <w:numId w:val="22"/>
              </w:numPr>
              <w:ind w:left="346"/>
            </w:pPr>
            <w:r>
              <w:t>Have them consider how they would now answer their unanswered questions.</w:t>
            </w:r>
          </w:p>
        </w:tc>
      </w:tr>
      <w:tr w:rsidR="001C2B25" w:rsidRPr="00324D49" w14:paraId="57D74FC7" w14:textId="77777777" w:rsidTr="00CB4419">
        <w:trPr>
          <w:trHeight w:val="91"/>
        </w:trPr>
        <w:tc>
          <w:tcPr>
            <w:tcW w:w="9535" w:type="dxa"/>
          </w:tcPr>
          <w:p w14:paraId="5716CA2B" w14:textId="77777777" w:rsidR="001C2B25" w:rsidRDefault="001C2B25" w:rsidP="001C2B25">
            <w:pPr>
              <w:pStyle w:val="ListParagraph"/>
              <w:numPr>
                <w:ilvl w:val="0"/>
                <w:numId w:val="9"/>
              </w:numPr>
              <w:rPr>
                <w:b/>
              </w:rPr>
            </w:pPr>
            <w:r>
              <w:rPr>
                <w:b/>
              </w:rPr>
              <w:t xml:space="preserve">Have students complete an exit ticket. </w:t>
            </w:r>
          </w:p>
          <w:p w14:paraId="5CBF696A" w14:textId="39F5A4FF" w:rsidR="001C2B25" w:rsidRPr="0070543E" w:rsidRDefault="001C2B25" w:rsidP="00B07647">
            <w:r w:rsidRPr="0070543E">
              <w:t xml:space="preserve">Show </w:t>
            </w:r>
            <w:r w:rsidRPr="001C2B25">
              <w:t xml:space="preserve">13 of the </w:t>
            </w:r>
            <w:r w:rsidRPr="001C2B25">
              <w:rPr>
                <w:color w:val="0E1AFE"/>
              </w:rPr>
              <w:t>6.2 Explaining Other Examples of Decomposers Growing, Moving, and Functioning PPT</w:t>
            </w:r>
            <w:r>
              <w:t xml:space="preserve">. </w:t>
            </w:r>
            <w:r w:rsidRPr="001C2B25">
              <w:t xml:space="preserve"> </w:t>
            </w:r>
          </w:p>
          <w:p w14:paraId="4C872118" w14:textId="1FC7A9B9" w:rsidR="00B07647" w:rsidRDefault="001C2B25" w:rsidP="001C2B25">
            <w:pPr>
              <w:pStyle w:val="ListParagraph"/>
              <w:numPr>
                <w:ilvl w:val="0"/>
                <w:numId w:val="35"/>
              </w:numPr>
              <w:ind w:left="341"/>
            </w:pPr>
            <w:r w:rsidRPr="0070543E">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6E49B702" w14:textId="77777777" w:rsidR="00B07647" w:rsidRPr="00B07647" w:rsidRDefault="00B07647" w:rsidP="00B07647">
            <w:pPr>
              <w:pStyle w:val="ListParagraph"/>
              <w:numPr>
                <w:ilvl w:val="0"/>
                <w:numId w:val="35"/>
              </w:numPr>
              <w:ind w:left="692"/>
            </w:pPr>
            <w:r w:rsidRPr="00B07647">
              <w:t>Conclusions: What is the same about how all fungi grow and function?</w:t>
            </w:r>
          </w:p>
          <w:p w14:paraId="49C6E4F0" w14:textId="1CFEB02E" w:rsidR="00B07647" w:rsidRDefault="00B07647" w:rsidP="00B07647">
            <w:pPr>
              <w:pStyle w:val="ListParagraph"/>
              <w:numPr>
                <w:ilvl w:val="0"/>
                <w:numId w:val="35"/>
              </w:numPr>
              <w:ind w:left="692"/>
            </w:pPr>
            <w:r w:rsidRPr="00B07647">
              <w:t>Predictions: How is the decomposer you studied different from other decomposers?</w:t>
            </w:r>
          </w:p>
          <w:p w14:paraId="5404D11E" w14:textId="1B7E04B4" w:rsidR="001C2B25" w:rsidRPr="00B07647" w:rsidRDefault="001C2B25" w:rsidP="001C2B25">
            <w:pPr>
              <w:pStyle w:val="ListParagraph"/>
              <w:numPr>
                <w:ilvl w:val="0"/>
                <w:numId w:val="35"/>
              </w:numPr>
              <w:ind w:left="341"/>
            </w:pPr>
            <w:r w:rsidRPr="0070543E">
              <w:t xml:space="preserve">The conclusions question will provide you with information about what your students are taking away from the activity. Student answers to the conclusions question can be used on the </w:t>
            </w:r>
            <w:r w:rsidRPr="00B07647">
              <w:rPr>
                <w:color w:val="24B05D"/>
              </w:rPr>
              <w:t>Driving Question Board</w:t>
            </w:r>
            <w:r w:rsidRPr="0070543E">
              <w:t xml:space="preserve"> (if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14:paraId="4448CFB8" w14:textId="77777777" w:rsidR="00837979" w:rsidRPr="00D438F2" w:rsidRDefault="00837979" w:rsidP="00837979"/>
    <w:p w14:paraId="3855A53A" w14:textId="77777777" w:rsidR="00837979" w:rsidRPr="00D438F2" w:rsidRDefault="00837979" w:rsidP="00837979">
      <w:pPr>
        <w:pStyle w:val="Heading2"/>
      </w:pPr>
      <w:r>
        <w:rPr>
          <w:color w:val="FF0000"/>
        </w:rPr>
        <w:t xml:space="preserve">Tab 3: </w:t>
      </w:r>
      <w:r w:rsidRPr="00D438F2">
        <w:t>Assessment</w:t>
      </w:r>
    </w:p>
    <w:p w14:paraId="3667AE77" w14:textId="76093F01" w:rsidR="0010667E" w:rsidRDefault="0010667E" w:rsidP="0010667E">
      <w:pPr>
        <w:ind w:right="36"/>
      </w:pPr>
      <w:r>
        <w:t xml:space="preserve">Use </w:t>
      </w:r>
      <w:r w:rsidRPr="00F94ACA">
        <w:rPr>
          <w:color w:val="7030A0"/>
        </w:rPr>
        <w:t>6.2 Grading Bracket Fungi/Bread Mold/Mycorrhizal Fungi Worksheet</w:t>
      </w:r>
      <w:r w:rsidR="00C80550">
        <w:rPr>
          <w:color w:val="7030A0"/>
        </w:rPr>
        <w:t>s</w:t>
      </w:r>
      <w:r w:rsidRPr="00F94ACA">
        <w:rPr>
          <w:color w:val="7030A0"/>
        </w:rPr>
        <w:t xml:space="preserve"> </w:t>
      </w:r>
      <w:r w:rsidRPr="00EA0F5E">
        <w:t xml:space="preserve">to grade </w:t>
      </w:r>
      <w:r w:rsidR="00C80550">
        <w:t>students’</w:t>
      </w:r>
      <w:r w:rsidRPr="00EA0F5E">
        <w:t xml:space="preserve"> </w:t>
      </w:r>
      <w:r>
        <w:t>explanatio</w:t>
      </w:r>
      <w:r w:rsidR="00C80550">
        <w:t>ns</w:t>
      </w:r>
      <w:r w:rsidRPr="00EA0F5E">
        <w:t>.</w:t>
      </w:r>
      <w:r>
        <w:rPr>
          <w:color w:val="0000FF"/>
        </w:rPr>
        <w:t xml:space="preserve"> </w:t>
      </w:r>
      <w:r w:rsidR="00E167B6" w:rsidRPr="00EA4E0E">
        <w:t xml:space="preserve">Although the </w:t>
      </w:r>
      <w:r w:rsidR="00E167B6">
        <w:t>decomposers</w:t>
      </w:r>
      <w:r w:rsidR="00E167B6" w:rsidRPr="00EA4E0E">
        <w:t xml:space="preserve"> are different, the answers should be </w:t>
      </w:r>
      <w:r w:rsidR="00E167B6">
        <w:t xml:space="preserve">similar </w:t>
      </w:r>
      <w:r w:rsidR="00E167B6" w:rsidRPr="00EA4E0E">
        <w:t xml:space="preserve">across </w:t>
      </w:r>
      <w:r w:rsidR="00E167B6">
        <w:t>all the decomposers.</w:t>
      </w:r>
    </w:p>
    <w:p w14:paraId="429CEA77" w14:textId="77777777" w:rsidR="0010667E" w:rsidRDefault="0010667E" w:rsidP="0010667E">
      <w:pPr>
        <w:pStyle w:val="Heading3"/>
      </w:pPr>
      <w:r>
        <w:t>Tips</w:t>
      </w:r>
    </w:p>
    <w:p w14:paraId="18DBABE7" w14:textId="25D237A0" w:rsidR="0010667E" w:rsidRPr="009D439B" w:rsidRDefault="0010667E" w:rsidP="0010667E">
      <w:pPr>
        <w:ind w:right="36"/>
      </w:pPr>
      <w:r w:rsidRPr="009D439B">
        <w:t xml:space="preserve">Emphasize the similarities among the explanations of all </w:t>
      </w:r>
      <w:r>
        <w:t>decomposers</w:t>
      </w:r>
      <w:r w:rsidRPr="009D439B">
        <w:t xml:space="preserve">. There are different </w:t>
      </w:r>
      <w:r>
        <w:t>decomposers</w:t>
      </w:r>
      <w:r w:rsidRPr="009D439B">
        <w:t xml:space="preserve">, but </w:t>
      </w:r>
      <w:r>
        <w:t xml:space="preserve">many of the chemical changes at the atomic-molecular scale are the same. </w:t>
      </w:r>
      <w:r w:rsidRPr="009D439B">
        <w:t xml:space="preserve">The same rules </w:t>
      </w:r>
      <w:r w:rsidR="00C80550">
        <w:t xml:space="preserve">about matter and energy </w:t>
      </w:r>
      <w:r w:rsidRPr="009D439B">
        <w:t xml:space="preserve">apply to all </w:t>
      </w:r>
      <w:r w:rsidR="00C80550">
        <w:t>types</w:t>
      </w:r>
      <w:r w:rsidRPr="009D439B">
        <w:t xml:space="preserve"> of </w:t>
      </w:r>
      <w:r>
        <w:t>decomposers</w:t>
      </w:r>
      <w:r w:rsidRPr="009D439B">
        <w:t>.</w:t>
      </w:r>
    </w:p>
    <w:p w14:paraId="36DEBC30" w14:textId="77777777" w:rsidR="00837979" w:rsidRDefault="00837979" w:rsidP="00837979">
      <w:pPr>
        <w:pStyle w:val="Heading2"/>
      </w:pPr>
      <w:r w:rsidRPr="00B517E1">
        <w:rPr>
          <w:color w:val="FF0000"/>
        </w:rPr>
        <w:t>Tab 4</w:t>
      </w:r>
      <w:r>
        <w:t>: Differentiation &amp;</w:t>
      </w:r>
      <w:r w:rsidRPr="00761F92">
        <w:t xml:space="preserve"> </w:t>
      </w:r>
      <w:r w:rsidRPr="00D438F2">
        <w:t>Extending the Learning</w:t>
      </w:r>
      <w:r>
        <w:t xml:space="preserve"> </w:t>
      </w:r>
    </w:p>
    <w:p w14:paraId="19E64107" w14:textId="77777777" w:rsidR="00837979" w:rsidRDefault="00837979" w:rsidP="00837979">
      <w:pPr>
        <w:pStyle w:val="Heading3"/>
        <w:rPr>
          <w:color w:val="FF0000"/>
        </w:rPr>
      </w:pPr>
      <w:r>
        <w:t xml:space="preserve">Differentiation </w:t>
      </w:r>
      <w:r>
        <w:rPr>
          <w:color w:val="FF0000"/>
        </w:rPr>
        <w:t>(Accordion)</w:t>
      </w:r>
    </w:p>
    <w:p w14:paraId="00804D3C" w14:textId="77777777" w:rsidR="00E167B6" w:rsidRPr="00C44AC4" w:rsidRDefault="00E167B6" w:rsidP="00E167B6">
      <w:pPr>
        <w:numPr>
          <w:ilvl w:val="0"/>
          <w:numId w:val="6"/>
        </w:numPr>
        <w:spacing w:after="0"/>
        <w:textAlignment w:val="baseline"/>
        <w:rPr>
          <w:color w:val="000000"/>
        </w:rPr>
      </w:pPr>
      <w:r w:rsidRPr="00C44AC4">
        <w:rPr>
          <w:color w:val="000000"/>
        </w:rPr>
        <w:t xml:space="preserve">Hand out Other </w:t>
      </w:r>
      <w:r>
        <w:rPr>
          <w:color w:val="000000"/>
        </w:rPr>
        <w:t>Decomposers</w:t>
      </w:r>
      <w:r w:rsidRPr="00C44AC4">
        <w:rPr>
          <w:color w:val="000000"/>
        </w:rPr>
        <w:t xml:space="preserve"> readings strategically to form strong groups</w:t>
      </w:r>
    </w:p>
    <w:p w14:paraId="551FA939" w14:textId="77777777" w:rsidR="00E167B6" w:rsidRPr="00C44AC4" w:rsidRDefault="00E167B6" w:rsidP="00E167B6">
      <w:pPr>
        <w:numPr>
          <w:ilvl w:val="0"/>
          <w:numId w:val="6"/>
        </w:numPr>
        <w:spacing w:after="0"/>
        <w:textAlignment w:val="baseline"/>
        <w:rPr>
          <w:color w:val="000000"/>
        </w:rPr>
      </w:pPr>
      <w:r w:rsidRPr="00C44AC4">
        <w:rPr>
          <w:color w:val="000000"/>
        </w:rPr>
        <w:t>Give readings to all groups so that students can read along as groups present their results</w:t>
      </w:r>
    </w:p>
    <w:p w14:paraId="3AABD2EA" w14:textId="77777777" w:rsidR="00E167B6" w:rsidRPr="00C44AC4" w:rsidRDefault="00E167B6" w:rsidP="00E167B6">
      <w:pPr>
        <w:numPr>
          <w:ilvl w:val="0"/>
          <w:numId w:val="6"/>
        </w:numPr>
        <w:spacing w:after="0"/>
        <w:textAlignment w:val="baseline"/>
        <w:rPr>
          <w:color w:val="000000"/>
        </w:rPr>
      </w:pPr>
      <w:r w:rsidRPr="00C44AC4">
        <w:rPr>
          <w:color w:val="000000"/>
        </w:rPr>
        <w:t>Students should highlight important information individually</w:t>
      </w:r>
    </w:p>
    <w:p w14:paraId="6CC72CD4" w14:textId="77777777" w:rsidR="00E167B6" w:rsidRPr="00C44AC4" w:rsidRDefault="00E167B6" w:rsidP="00E167B6">
      <w:pPr>
        <w:numPr>
          <w:ilvl w:val="0"/>
          <w:numId w:val="6"/>
        </w:numPr>
        <w:spacing w:after="0"/>
        <w:textAlignment w:val="baseline"/>
        <w:rPr>
          <w:color w:val="000000"/>
        </w:rPr>
      </w:pPr>
      <w:r w:rsidRPr="00C44AC4">
        <w:rPr>
          <w:color w:val="000000"/>
        </w:rPr>
        <w:lastRenderedPageBreak/>
        <w:t>Have groups present their findings orally to the whole class</w:t>
      </w:r>
      <w:r>
        <w:rPr>
          <w:color w:val="000000"/>
        </w:rPr>
        <w:t xml:space="preserve">, </w:t>
      </w:r>
      <w:r w:rsidRPr="00C44AC4">
        <w:rPr>
          <w:color w:val="000000"/>
        </w:rPr>
        <w:t xml:space="preserve">rather than </w:t>
      </w:r>
      <w:r>
        <w:rPr>
          <w:color w:val="000000"/>
        </w:rPr>
        <w:t xml:space="preserve">using the </w:t>
      </w:r>
      <w:r w:rsidRPr="00C44AC4">
        <w:rPr>
          <w:color w:val="000000"/>
        </w:rPr>
        <w:t>Jigsaw</w:t>
      </w:r>
      <w:r>
        <w:rPr>
          <w:color w:val="000000"/>
        </w:rPr>
        <w:t xml:space="preserve"> model</w:t>
      </w:r>
    </w:p>
    <w:p w14:paraId="300FA858" w14:textId="77777777" w:rsidR="00E167B6" w:rsidRDefault="00E167B6" w:rsidP="00E167B6">
      <w:pPr>
        <w:numPr>
          <w:ilvl w:val="0"/>
          <w:numId w:val="6"/>
        </w:numPr>
        <w:spacing w:after="0"/>
        <w:textAlignment w:val="baseline"/>
        <w:rPr>
          <w:color w:val="000000"/>
        </w:rPr>
      </w:pPr>
      <w:r w:rsidRPr="00C44AC4">
        <w:rPr>
          <w:color w:val="000000"/>
        </w:rPr>
        <w:t xml:space="preserve">Use Other </w:t>
      </w:r>
      <w:r>
        <w:rPr>
          <w:color w:val="000000"/>
        </w:rPr>
        <w:t>Decomposers</w:t>
      </w:r>
      <w:r w:rsidRPr="00C44AC4">
        <w:rPr>
          <w:color w:val="000000"/>
        </w:rPr>
        <w:t xml:space="preserve"> worksheets as a review for the test. All students complete all three before the test.</w:t>
      </w:r>
    </w:p>
    <w:p w14:paraId="315956E0" w14:textId="77777777" w:rsidR="00837979" w:rsidRDefault="00837979" w:rsidP="00837979"/>
    <w:p w14:paraId="4B66A518" w14:textId="77777777" w:rsidR="00837979" w:rsidRDefault="00837979" w:rsidP="00837979">
      <w:pPr>
        <w:pStyle w:val="Heading3"/>
      </w:pPr>
      <w:r>
        <w:t xml:space="preserve">Modifications </w:t>
      </w:r>
      <w:r>
        <w:rPr>
          <w:color w:val="FF0000"/>
        </w:rPr>
        <w:t>(Accordion)</w:t>
      </w:r>
    </w:p>
    <w:p w14:paraId="3BD85BC4" w14:textId="77777777" w:rsidR="00837979" w:rsidRDefault="00837979" w:rsidP="00837979"/>
    <w:p w14:paraId="76454411" w14:textId="77777777" w:rsidR="00837979" w:rsidRPr="00761F92" w:rsidRDefault="00837979" w:rsidP="00837979">
      <w:pPr>
        <w:pStyle w:val="Heading3"/>
      </w:pPr>
      <w:r w:rsidRPr="00D438F2">
        <w:t>Extending the Learning</w:t>
      </w:r>
      <w:r>
        <w:t xml:space="preserve"> </w:t>
      </w:r>
      <w:r>
        <w:rPr>
          <w:color w:val="FF0000"/>
        </w:rPr>
        <w:t>(Accordion)</w:t>
      </w:r>
    </w:p>
    <w:p w14:paraId="2A61B24F" w14:textId="018DD7ED" w:rsidR="00837979" w:rsidRPr="0010667E" w:rsidRDefault="0010667E" w:rsidP="0010667E">
      <w:pPr>
        <w:ind w:right="36"/>
        <w:rPr>
          <w:color w:val="000000" w:themeColor="text1"/>
        </w:rPr>
      </w:pPr>
      <w:r>
        <w:t xml:space="preserve">Have students read the articles and/or watch the videos listed in the Digging Deeper section of the </w:t>
      </w:r>
      <w:r>
        <w:rPr>
          <w:color w:val="0432FF"/>
        </w:rPr>
        <w:t>6.</w:t>
      </w:r>
      <w:r w:rsidR="00BF7B5D">
        <w:rPr>
          <w:color w:val="0432FF"/>
        </w:rPr>
        <w:t>2</w:t>
      </w:r>
      <w:r>
        <w:rPr>
          <w:color w:val="0432FF"/>
        </w:rPr>
        <w:t xml:space="preserve"> Other Decomposers Readings</w:t>
      </w:r>
      <w:r>
        <w:rPr>
          <w:color w:val="000000" w:themeColor="text1"/>
        </w:rPr>
        <w:t>.</w:t>
      </w:r>
    </w:p>
    <w:p w14:paraId="038E5DAA" w14:textId="77777777" w:rsidR="0010667E" w:rsidRDefault="0010667E">
      <w:pPr>
        <w:spacing w:after="0"/>
        <w:rPr>
          <w:b/>
          <w:kern w:val="28"/>
          <w:sz w:val="36"/>
        </w:rPr>
      </w:pPr>
      <w:r>
        <w:br w:type="page"/>
      </w:r>
    </w:p>
    <w:p w14:paraId="0502316E" w14:textId="0CACC41A" w:rsidR="00837979" w:rsidRPr="0010667E" w:rsidRDefault="00837979" w:rsidP="00837979">
      <w:pPr>
        <w:pStyle w:val="Heading1"/>
        <w:rPr>
          <w:color w:val="000000" w:themeColor="text1"/>
        </w:rPr>
      </w:pPr>
      <w:r w:rsidRPr="0010667E">
        <w:rPr>
          <w:color w:val="000000" w:themeColor="text1"/>
        </w:rPr>
        <w:lastRenderedPageBreak/>
        <w:t xml:space="preserve">Activity </w:t>
      </w:r>
      <w:r w:rsidR="0010667E" w:rsidRPr="0010667E">
        <w:rPr>
          <w:color w:val="000000" w:themeColor="text1"/>
        </w:rPr>
        <w:t>6.3</w:t>
      </w:r>
      <w:r w:rsidRPr="0010667E">
        <w:rPr>
          <w:color w:val="000000" w:themeColor="text1"/>
        </w:rPr>
        <w:t xml:space="preserve">: </w:t>
      </w:r>
      <w:r w:rsidR="0010667E" w:rsidRPr="0010667E">
        <w:rPr>
          <w:color w:val="000000" w:themeColor="text1"/>
        </w:rPr>
        <w:t>Comparing Decomposers, Plants</w:t>
      </w:r>
      <w:r w:rsidR="00C80550">
        <w:rPr>
          <w:color w:val="000000" w:themeColor="text1"/>
        </w:rPr>
        <w:t>,</w:t>
      </w:r>
      <w:r w:rsidR="0010667E" w:rsidRPr="0010667E">
        <w:rPr>
          <w:color w:val="000000" w:themeColor="text1"/>
        </w:rPr>
        <w:t xml:space="preserve"> and Animals</w:t>
      </w:r>
      <w:r w:rsidRPr="0010667E">
        <w:rPr>
          <w:color w:val="000000" w:themeColor="text1"/>
        </w:rPr>
        <w:t xml:space="preserve"> (</w:t>
      </w:r>
      <w:r w:rsidR="0010667E" w:rsidRPr="0010667E">
        <w:rPr>
          <w:color w:val="000000" w:themeColor="text1"/>
        </w:rPr>
        <w:t>50</w:t>
      </w:r>
      <w:r w:rsidRPr="0010667E">
        <w:rPr>
          <w:color w:val="000000" w:themeColor="text1"/>
        </w:rPr>
        <w:t xml:space="preserve"> min)</w:t>
      </w:r>
    </w:p>
    <w:p w14:paraId="63C85B2E" w14:textId="77777777" w:rsidR="00837979" w:rsidRDefault="00837979" w:rsidP="00837979">
      <w:pPr>
        <w:pStyle w:val="Heading2"/>
      </w:pPr>
      <w:r>
        <w:rPr>
          <w:color w:val="FF0000"/>
        </w:rPr>
        <w:t>Tab 1:</w:t>
      </w:r>
      <w:r>
        <w:t xml:space="preserve"> Overview and Preparation</w:t>
      </w:r>
    </w:p>
    <w:p w14:paraId="185ED86B" w14:textId="77777777" w:rsidR="00837979" w:rsidRPr="002B5F20" w:rsidRDefault="00837979" w:rsidP="00837979">
      <w:pPr>
        <w:pStyle w:val="Heading3"/>
      </w:pPr>
      <w:r>
        <w:t>Target Student Performance</w:t>
      </w:r>
    </w:p>
    <w:p w14:paraId="199A529C" w14:textId="77777777" w:rsidR="00D10D82" w:rsidRDefault="00D10D82" w:rsidP="0010667E">
      <w:pPr>
        <w:ind w:right="36"/>
      </w:pPr>
      <w:r>
        <w:t>Students compare how matter moves and changes and how energy changes in decomposers, plants, and animals.</w:t>
      </w:r>
    </w:p>
    <w:p w14:paraId="6D198A63" w14:textId="5EFFE252" w:rsidR="0010667E" w:rsidRDefault="0010667E" w:rsidP="0010667E">
      <w:pPr>
        <w:ind w:right="36"/>
        <w:rPr>
          <w:b/>
        </w:rPr>
      </w:pPr>
      <w:r w:rsidRPr="00AD05E5">
        <w:rPr>
          <w:b/>
        </w:rPr>
        <w:t>Resources Provided</w:t>
      </w:r>
    </w:p>
    <w:p w14:paraId="07DEE7C3" w14:textId="77777777" w:rsidR="0010667E" w:rsidRPr="0019105E" w:rsidRDefault="0010667E" w:rsidP="00E93D4C">
      <w:pPr>
        <w:pStyle w:val="ListParagraph"/>
        <w:numPr>
          <w:ilvl w:val="0"/>
          <w:numId w:val="6"/>
        </w:numPr>
        <w:ind w:right="36"/>
        <w:rPr>
          <w:color w:val="0432FF"/>
        </w:rPr>
      </w:pPr>
      <w:r w:rsidRPr="0019105E">
        <w:rPr>
          <w:color w:val="0432FF"/>
        </w:rPr>
        <w:t>6.3 Comparing Decomposers, Plants, and Animals PPT</w:t>
      </w:r>
    </w:p>
    <w:p w14:paraId="0D6DD79E" w14:textId="77777777" w:rsidR="0010667E" w:rsidRPr="0019105E" w:rsidRDefault="0010667E" w:rsidP="00E93D4C">
      <w:pPr>
        <w:pStyle w:val="ListParagraph"/>
        <w:numPr>
          <w:ilvl w:val="0"/>
          <w:numId w:val="6"/>
        </w:numPr>
        <w:ind w:right="36"/>
        <w:rPr>
          <w:color w:val="0432FF"/>
        </w:rPr>
      </w:pPr>
      <w:r w:rsidRPr="0019105E">
        <w:rPr>
          <w:color w:val="0432FF"/>
        </w:rPr>
        <w:t xml:space="preserve">6.3 Comparing Decomposers, Plants, and Animals Worksheet </w:t>
      </w:r>
      <w:r w:rsidRPr="00C80550">
        <w:rPr>
          <w:color w:val="000000" w:themeColor="text1"/>
        </w:rPr>
        <w:t>(1 per student)</w:t>
      </w:r>
    </w:p>
    <w:p w14:paraId="49F58F94" w14:textId="77777777" w:rsidR="0010667E" w:rsidRPr="003A7016" w:rsidRDefault="0010667E" w:rsidP="00E93D4C">
      <w:pPr>
        <w:pStyle w:val="ListParagraph"/>
        <w:numPr>
          <w:ilvl w:val="0"/>
          <w:numId w:val="6"/>
        </w:numPr>
        <w:ind w:right="36"/>
        <w:rPr>
          <w:color w:val="7030A0"/>
        </w:rPr>
      </w:pPr>
      <w:r w:rsidRPr="003A7016">
        <w:rPr>
          <w:color w:val="7030A0"/>
        </w:rPr>
        <w:t>6.3 Grading the Comparing Decomposers, Plants, and Animals Worksheet</w:t>
      </w:r>
    </w:p>
    <w:p w14:paraId="6C921008" w14:textId="77777777" w:rsidR="0010667E" w:rsidRPr="003A7016" w:rsidRDefault="0010667E" w:rsidP="0010667E">
      <w:pPr>
        <w:ind w:right="36"/>
        <w:rPr>
          <w:b/>
        </w:rPr>
      </w:pPr>
      <w:r>
        <w:rPr>
          <w:b/>
        </w:rPr>
        <w:t xml:space="preserve">Recurring </w:t>
      </w:r>
      <w:r w:rsidRPr="003A7016">
        <w:rPr>
          <w:b/>
        </w:rPr>
        <w:t xml:space="preserve">Resources </w:t>
      </w:r>
    </w:p>
    <w:p w14:paraId="01D2D29F" w14:textId="0878888B" w:rsidR="0010667E" w:rsidRPr="00F32EFF" w:rsidRDefault="0010667E" w:rsidP="00E93D4C">
      <w:pPr>
        <w:pStyle w:val="ListParagraph"/>
        <w:numPr>
          <w:ilvl w:val="0"/>
          <w:numId w:val="6"/>
        </w:numPr>
        <w:rPr>
          <w:color w:val="0432FF"/>
        </w:rPr>
      </w:pPr>
      <w:r w:rsidRPr="003A7016">
        <w:rPr>
          <w:color w:val="00B050"/>
        </w:rPr>
        <w:t xml:space="preserve">Three Questions </w:t>
      </w:r>
      <w:r w:rsidR="00927344">
        <w:rPr>
          <w:color w:val="00B050"/>
        </w:rPr>
        <w:t xml:space="preserve">11 x 17 </w:t>
      </w:r>
      <w:r w:rsidRPr="003A7016">
        <w:rPr>
          <w:color w:val="00B050"/>
        </w:rPr>
        <w:t xml:space="preserve">Poster </w:t>
      </w:r>
      <w:r>
        <w:rPr>
          <w:color w:val="000000" w:themeColor="text1"/>
        </w:rPr>
        <w:t xml:space="preserve">or </w:t>
      </w:r>
      <w:r w:rsidRPr="003A7016">
        <w:rPr>
          <w:color w:val="00B050"/>
        </w:rPr>
        <w:t>Handout</w:t>
      </w:r>
    </w:p>
    <w:p w14:paraId="0FE6DFC7" w14:textId="77777777" w:rsidR="0010667E" w:rsidRPr="001C7050" w:rsidRDefault="0010667E" w:rsidP="0010667E">
      <w:pPr>
        <w:rPr>
          <w:b/>
        </w:rPr>
      </w:pPr>
      <w:r w:rsidRPr="001C7050">
        <w:rPr>
          <w:b/>
        </w:rPr>
        <w:t>Setup</w:t>
      </w:r>
    </w:p>
    <w:p w14:paraId="272389BF" w14:textId="77777777" w:rsidR="0010667E" w:rsidRPr="003F3F17" w:rsidRDefault="0010667E" w:rsidP="0010667E">
      <w:pPr>
        <w:ind w:right="36"/>
      </w:pPr>
      <w:r>
        <w:t xml:space="preserve">Prepare one copy of </w:t>
      </w:r>
      <w:r>
        <w:rPr>
          <w:color w:val="0000FF"/>
        </w:rPr>
        <w:t xml:space="preserve">6.3 Comparing Decomposers, Plants, and Animals Worksheet </w:t>
      </w:r>
      <w:r>
        <w:t xml:space="preserve">for each student. Prepare a computer and a projector to display the PPT. </w:t>
      </w:r>
    </w:p>
    <w:p w14:paraId="46B338D4" w14:textId="77777777" w:rsidR="00837979" w:rsidRPr="00CD686F" w:rsidRDefault="00837979" w:rsidP="0083797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360" w:type="dxa"/>
        <w:tblLayout w:type="fixed"/>
        <w:tblLook w:val="04A0" w:firstRow="1" w:lastRow="0" w:firstColumn="1" w:lastColumn="0" w:noHBand="0" w:noVBand="1"/>
      </w:tblPr>
      <w:tblGrid>
        <w:gridCol w:w="9360"/>
      </w:tblGrid>
      <w:tr w:rsidR="0010667E" w:rsidRPr="00324D49" w14:paraId="31884516" w14:textId="77777777" w:rsidTr="00286267">
        <w:trPr>
          <w:trHeight w:val="710"/>
        </w:trPr>
        <w:tc>
          <w:tcPr>
            <w:tcW w:w="9360" w:type="dxa"/>
          </w:tcPr>
          <w:p w14:paraId="17F84A44" w14:textId="77777777" w:rsidR="0010667E" w:rsidRPr="00AD05E5" w:rsidRDefault="0010667E" w:rsidP="00E93D4C">
            <w:pPr>
              <w:pStyle w:val="ListParagraph"/>
              <w:numPr>
                <w:ilvl w:val="0"/>
                <w:numId w:val="25"/>
              </w:numPr>
              <w:rPr>
                <w:b/>
              </w:rPr>
            </w:pPr>
            <w:r w:rsidRPr="00AD05E5">
              <w:rPr>
                <w:b/>
                <w:bCs/>
              </w:rPr>
              <w:t>Use the instructional model to show students where they are in the course of the unit.</w:t>
            </w:r>
          </w:p>
          <w:p w14:paraId="2B45D850" w14:textId="2623D782" w:rsidR="0010667E" w:rsidRPr="00AD05E5" w:rsidRDefault="0010667E" w:rsidP="00CB4419">
            <w:pPr>
              <w:ind w:right="36"/>
              <w:rPr>
                <w:color w:val="0000FF"/>
              </w:rPr>
            </w:pPr>
            <w:r w:rsidRPr="00FA5A3C">
              <w:t xml:space="preserve">Display </w:t>
            </w:r>
            <w:r w:rsidR="00CF5A79">
              <w:t>Slide</w:t>
            </w:r>
            <w:r w:rsidRPr="00FA5A3C">
              <w:t xml:space="preserve"> 2 of the </w:t>
            </w:r>
            <w:r>
              <w:rPr>
                <w:color w:val="0000FF"/>
              </w:rPr>
              <w:t>6.3 Comparing Decomposers, Plants, and Animals PPT.</w:t>
            </w:r>
          </w:p>
        </w:tc>
      </w:tr>
      <w:tr w:rsidR="0010667E" w:rsidRPr="00324D49" w14:paraId="0E2C681F" w14:textId="77777777" w:rsidTr="00286267">
        <w:trPr>
          <w:trHeight w:val="710"/>
        </w:trPr>
        <w:tc>
          <w:tcPr>
            <w:tcW w:w="9360" w:type="dxa"/>
          </w:tcPr>
          <w:p w14:paraId="53CF3688" w14:textId="77777777" w:rsidR="0010667E" w:rsidRPr="00AD05E5" w:rsidRDefault="0010667E" w:rsidP="00E93D4C">
            <w:pPr>
              <w:pStyle w:val="ListParagraph"/>
              <w:numPr>
                <w:ilvl w:val="0"/>
                <w:numId w:val="25"/>
              </w:numPr>
              <w:rPr>
                <w:b/>
                <w:bCs/>
              </w:rPr>
            </w:pPr>
            <w:r w:rsidRPr="00AD05E5">
              <w:rPr>
                <w:b/>
                <w:bCs/>
              </w:rPr>
              <w:t xml:space="preserve">Have students try explaining new examples. </w:t>
            </w:r>
          </w:p>
          <w:p w14:paraId="4F6BDB91" w14:textId="1184E249" w:rsidR="0010667E" w:rsidRPr="00AD05E5" w:rsidRDefault="0010667E" w:rsidP="00CB4419">
            <w:pPr>
              <w:rPr>
                <w:bCs/>
              </w:rPr>
            </w:pPr>
            <w:r w:rsidRPr="00AD05E5">
              <w:rPr>
                <w:bCs/>
              </w:rPr>
              <w:t xml:space="preserve">Display </w:t>
            </w:r>
            <w:r w:rsidR="00CF5A79">
              <w:rPr>
                <w:bCs/>
              </w:rPr>
              <w:t>Slide</w:t>
            </w:r>
            <w:r w:rsidRPr="00AD05E5">
              <w:rPr>
                <w:bCs/>
              </w:rPr>
              <w:t>s 3-</w:t>
            </w:r>
            <w:r>
              <w:rPr>
                <w:bCs/>
              </w:rPr>
              <w:t>4</w:t>
            </w:r>
            <w:r w:rsidRPr="00AD05E5">
              <w:rPr>
                <w:bCs/>
              </w:rPr>
              <w:t xml:space="preserve">. Have students work to explain the scenarios on the slides about </w:t>
            </w:r>
            <w:r>
              <w:rPr>
                <w:bCs/>
              </w:rPr>
              <w:t>decomposer’s</w:t>
            </w:r>
            <w:r w:rsidRPr="00AD05E5">
              <w:rPr>
                <w:bCs/>
              </w:rPr>
              <w:t xml:space="preserve"> growth, movement, and function.</w:t>
            </w:r>
          </w:p>
          <w:p w14:paraId="77D3338C" w14:textId="77777777" w:rsidR="0010667E" w:rsidRPr="00AD05E5" w:rsidRDefault="0010667E" w:rsidP="00E93D4C">
            <w:pPr>
              <w:pStyle w:val="ListParagraph"/>
              <w:numPr>
                <w:ilvl w:val="0"/>
                <w:numId w:val="26"/>
              </w:numPr>
              <w:rPr>
                <w:bCs/>
              </w:rPr>
            </w:pPr>
            <w:r w:rsidRPr="00AD05E5">
              <w:rPr>
                <w:bCs/>
              </w:rPr>
              <w:t>Have students discuss the scenarios with a partner and then discuss each as a class.</w:t>
            </w:r>
          </w:p>
          <w:p w14:paraId="7C6D74F2" w14:textId="77777777" w:rsidR="0010667E" w:rsidRPr="00B3464A" w:rsidRDefault="0010667E" w:rsidP="00E93D4C">
            <w:pPr>
              <w:pStyle w:val="ListParagraph"/>
              <w:numPr>
                <w:ilvl w:val="0"/>
                <w:numId w:val="26"/>
              </w:numPr>
              <w:rPr>
                <w:bCs/>
              </w:rPr>
            </w:pPr>
            <w:r w:rsidRPr="00AD05E5">
              <w:t xml:space="preserve">At this point in the unit, you will want to point out places where their explanations do not align with scientific explanations. </w:t>
            </w:r>
          </w:p>
        </w:tc>
      </w:tr>
      <w:tr w:rsidR="0010667E" w:rsidRPr="00B3464A" w14:paraId="0FCD99E6" w14:textId="77777777" w:rsidTr="00286267">
        <w:trPr>
          <w:trHeight w:val="91"/>
        </w:trPr>
        <w:tc>
          <w:tcPr>
            <w:tcW w:w="9360" w:type="dxa"/>
          </w:tcPr>
          <w:p w14:paraId="58A318A5" w14:textId="353319A4" w:rsidR="0010667E" w:rsidRPr="00A20AE6" w:rsidRDefault="0010667E" w:rsidP="00E93D4C">
            <w:pPr>
              <w:pStyle w:val="ListParagraph"/>
              <w:numPr>
                <w:ilvl w:val="0"/>
                <w:numId w:val="25"/>
              </w:numPr>
              <w:rPr>
                <w:b/>
                <w:bCs/>
              </w:rPr>
            </w:pPr>
            <w:r w:rsidRPr="00A20AE6">
              <w:rPr>
                <w:b/>
                <w:bCs/>
              </w:rPr>
              <w:t xml:space="preserve">Have students </w:t>
            </w:r>
            <w:r>
              <w:rPr>
                <w:b/>
                <w:bCs/>
              </w:rPr>
              <w:t xml:space="preserve">compare </w:t>
            </w:r>
            <w:r w:rsidR="00286267">
              <w:rPr>
                <w:b/>
                <w:bCs/>
              </w:rPr>
              <w:t>decomposers, plants, and animals</w:t>
            </w:r>
            <w:r>
              <w:rPr>
                <w:b/>
                <w:bCs/>
              </w:rPr>
              <w:t>.</w:t>
            </w:r>
          </w:p>
          <w:p w14:paraId="03F5524E" w14:textId="6EF133E4" w:rsidR="0010667E" w:rsidRPr="00A20AE6" w:rsidRDefault="0010667E" w:rsidP="00CB4419">
            <w:pPr>
              <w:ind w:right="36"/>
              <w:rPr>
                <w:color w:val="0000FF"/>
              </w:rPr>
            </w:pPr>
            <w:r w:rsidRPr="00A20AE6">
              <w:rPr>
                <w:bCs/>
              </w:rPr>
              <w:t xml:space="preserve">Display </w:t>
            </w:r>
            <w:r w:rsidR="00CF5A79">
              <w:rPr>
                <w:bCs/>
              </w:rPr>
              <w:t>Slide</w:t>
            </w:r>
            <w:r w:rsidRPr="00A20AE6">
              <w:rPr>
                <w:bCs/>
              </w:rPr>
              <w:t xml:space="preserve"> </w:t>
            </w:r>
            <w:r>
              <w:rPr>
                <w:bCs/>
              </w:rPr>
              <w:t>5</w:t>
            </w:r>
            <w:r w:rsidRPr="00A20AE6">
              <w:rPr>
                <w:bCs/>
              </w:rPr>
              <w:t xml:space="preserve"> of the </w:t>
            </w:r>
            <w:r>
              <w:rPr>
                <w:color w:val="0000FF"/>
              </w:rPr>
              <w:t>6.3 Comparing Decomposers, Plants, and Animals PPT</w:t>
            </w:r>
            <w:r w:rsidRPr="00A20AE6">
              <w:rPr>
                <w:bCs/>
              </w:rPr>
              <w:t xml:space="preserve">. Tell students they will be comparing what they learned about in </w:t>
            </w:r>
            <w:r>
              <w:rPr>
                <w:bCs/>
              </w:rPr>
              <w:t xml:space="preserve">the </w:t>
            </w:r>
            <w:r w:rsidRPr="004534B3">
              <w:rPr>
                <w:bCs/>
                <w:i/>
              </w:rPr>
              <w:t>Plants</w:t>
            </w:r>
            <w:r>
              <w:rPr>
                <w:bCs/>
              </w:rPr>
              <w:t xml:space="preserve"> and </w:t>
            </w:r>
            <w:r w:rsidRPr="004534B3">
              <w:rPr>
                <w:bCs/>
                <w:i/>
              </w:rPr>
              <w:t>Animals</w:t>
            </w:r>
            <w:r>
              <w:rPr>
                <w:bCs/>
              </w:rPr>
              <w:t xml:space="preserve"> units </w:t>
            </w:r>
            <w:r w:rsidRPr="00A20AE6">
              <w:rPr>
                <w:bCs/>
              </w:rPr>
              <w:t xml:space="preserve">with what they have learned about </w:t>
            </w:r>
            <w:r>
              <w:rPr>
                <w:bCs/>
              </w:rPr>
              <w:t>decomposers</w:t>
            </w:r>
            <w:r w:rsidRPr="00A20AE6">
              <w:rPr>
                <w:bCs/>
              </w:rPr>
              <w:t>.</w:t>
            </w:r>
          </w:p>
          <w:p w14:paraId="75631E13" w14:textId="204BFEC5" w:rsidR="0010667E" w:rsidRDefault="0010667E" w:rsidP="00E93D4C">
            <w:pPr>
              <w:pStyle w:val="ListParagraph"/>
              <w:numPr>
                <w:ilvl w:val="0"/>
                <w:numId w:val="27"/>
              </w:numPr>
              <w:ind w:left="360"/>
              <w:rPr>
                <w:bCs/>
              </w:rPr>
            </w:pPr>
            <w:r>
              <w:rPr>
                <w:bCs/>
              </w:rPr>
              <w:t xml:space="preserve">Pass out the </w:t>
            </w:r>
            <w:r>
              <w:rPr>
                <w:color w:val="0000FF"/>
              </w:rPr>
              <w:t>6.3 Comparing Decomposers, Plants, and Animals Worksheet</w:t>
            </w:r>
            <w:r>
              <w:rPr>
                <w:bCs/>
              </w:rPr>
              <w:t xml:space="preserve"> to each student. </w:t>
            </w:r>
          </w:p>
          <w:p w14:paraId="7685B164" w14:textId="77777777" w:rsidR="0010667E" w:rsidRDefault="0010667E" w:rsidP="00E93D4C">
            <w:pPr>
              <w:pStyle w:val="ListParagraph"/>
              <w:numPr>
                <w:ilvl w:val="0"/>
                <w:numId w:val="27"/>
              </w:numPr>
              <w:ind w:left="360"/>
              <w:rPr>
                <w:bCs/>
              </w:rPr>
            </w:pPr>
            <w:r>
              <w:rPr>
                <w:bCs/>
              </w:rPr>
              <w:t xml:space="preserve">Have students complete the comparison individually or in pairs. </w:t>
            </w:r>
          </w:p>
          <w:p w14:paraId="288EE699" w14:textId="77777777" w:rsidR="00286267" w:rsidRDefault="0010667E" w:rsidP="00CB4419">
            <w:pPr>
              <w:pStyle w:val="ListParagraph"/>
              <w:numPr>
                <w:ilvl w:val="0"/>
                <w:numId w:val="27"/>
              </w:numPr>
              <w:ind w:left="360"/>
              <w:rPr>
                <w:bCs/>
              </w:rPr>
            </w:pPr>
            <w:r>
              <w:rPr>
                <w:bCs/>
              </w:rPr>
              <w:t xml:space="preserve">Students may need to look back at their Process Tools from </w:t>
            </w:r>
            <w:r w:rsidRPr="004534B3">
              <w:rPr>
                <w:bCs/>
                <w:i/>
              </w:rPr>
              <w:t>Plants</w:t>
            </w:r>
            <w:r>
              <w:rPr>
                <w:bCs/>
              </w:rPr>
              <w:t xml:space="preserve"> and </w:t>
            </w:r>
            <w:r w:rsidRPr="004534B3">
              <w:rPr>
                <w:bCs/>
                <w:i/>
              </w:rPr>
              <w:t>Animals</w:t>
            </w:r>
            <w:r>
              <w:rPr>
                <w:bCs/>
              </w:rPr>
              <w:t xml:space="preserve">. </w:t>
            </w:r>
          </w:p>
          <w:p w14:paraId="6ABDD628" w14:textId="78DD9215" w:rsidR="0010667E" w:rsidRPr="00286267" w:rsidRDefault="0010667E" w:rsidP="00CB4419">
            <w:pPr>
              <w:pStyle w:val="ListParagraph"/>
              <w:numPr>
                <w:ilvl w:val="0"/>
                <w:numId w:val="27"/>
              </w:numPr>
              <w:ind w:left="360"/>
              <w:rPr>
                <w:bCs/>
              </w:rPr>
            </w:pPr>
            <w:r w:rsidRPr="00286267">
              <w:rPr>
                <w:bCs/>
              </w:rPr>
              <w:t xml:space="preserve">Display </w:t>
            </w:r>
            <w:r w:rsidR="00CF5A79" w:rsidRPr="00286267">
              <w:rPr>
                <w:bCs/>
              </w:rPr>
              <w:t>Slide</w:t>
            </w:r>
            <w:r w:rsidRPr="00286267">
              <w:rPr>
                <w:bCs/>
              </w:rPr>
              <w:t xml:space="preserve"> 6 of the PPT </w:t>
            </w:r>
            <w:r w:rsidR="00286267">
              <w:rPr>
                <w:bCs/>
              </w:rPr>
              <w:t>to</w:t>
            </w:r>
            <w:r w:rsidRPr="00286267">
              <w:rPr>
                <w:bCs/>
              </w:rPr>
              <w:t xml:space="preserve"> remind students that good answers to </w:t>
            </w:r>
            <w:r w:rsidR="00286267">
              <w:rPr>
                <w:bCs/>
              </w:rPr>
              <w:t xml:space="preserve">the </w:t>
            </w:r>
            <w:r w:rsidRPr="00286267">
              <w:rPr>
                <w:bCs/>
              </w:rPr>
              <w:t xml:space="preserve">questions about decomposers, plants, and animals should address each of the four numbered questions of the </w:t>
            </w:r>
            <w:r w:rsidRPr="00286267">
              <w:rPr>
                <w:bCs/>
                <w:color w:val="00B050"/>
              </w:rPr>
              <w:t xml:space="preserve">Three Questions </w:t>
            </w:r>
            <w:r w:rsidR="003F045B">
              <w:rPr>
                <w:bCs/>
                <w:color w:val="00B050"/>
              </w:rPr>
              <w:t xml:space="preserve">11 x 17 </w:t>
            </w:r>
            <w:r w:rsidRPr="00286267">
              <w:rPr>
                <w:bCs/>
                <w:color w:val="00B050"/>
              </w:rPr>
              <w:t xml:space="preserve">Poster </w:t>
            </w:r>
            <w:r w:rsidRPr="00286267">
              <w:rPr>
                <w:bCs/>
              </w:rPr>
              <w:t xml:space="preserve">(or </w:t>
            </w:r>
            <w:r w:rsidRPr="00286267">
              <w:rPr>
                <w:bCs/>
                <w:color w:val="00B050"/>
              </w:rPr>
              <w:t>Handout</w:t>
            </w:r>
            <w:r w:rsidRPr="00286267">
              <w:rPr>
                <w:bCs/>
              </w:rPr>
              <w:t xml:space="preserve">). </w:t>
            </w:r>
          </w:p>
        </w:tc>
      </w:tr>
      <w:tr w:rsidR="0010667E" w:rsidRPr="00B3464A" w14:paraId="4E1803D9" w14:textId="77777777" w:rsidTr="00286267">
        <w:trPr>
          <w:trHeight w:val="179"/>
        </w:trPr>
        <w:tc>
          <w:tcPr>
            <w:tcW w:w="9360" w:type="dxa"/>
          </w:tcPr>
          <w:p w14:paraId="5D95BD1B" w14:textId="77777777" w:rsidR="0010667E" w:rsidRPr="00A20AE6" w:rsidRDefault="0010667E" w:rsidP="00E93D4C">
            <w:pPr>
              <w:pStyle w:val="ListParagraph"/>
              <w:numPr>
                <w:ilvl w:val="0"/>
                <w:numId w:val="25"/>
              </w:numPr>
              <w:rPr>
                <w:b/>
                <w:bCs/>
              </w:rPr>
            </w:pPr>
            <w:r w:rsidRPr="00A20AE6">
              <w:rPr>
                <w:b/>
                <w:bCs/>
              </w:rPr>
              <w:t>Allow students to share their explanations with the class.</w:t>
            </w:r>
          </w:p>
          <w:p w14:paraId="5484A99F" w14:textId="62E34DD7" w:rsidR="0010667E" w:rsidRDefault="0010667E" w:rsidP="00CB4419">
            <w:pPr>
              <w:ind w:right="36"/>
              <w:rPr>
                <w:bCs/>
              </w:rPr>
            </w:pPr>
            <w:r w:rsidRPr="00A20AE6">
              <w:rPr>
                <w:bCs/>
              </w:rPr>
              <w:t xml:space="preserve">Display </w:t>
            </w:r>
            <w:r w:rsidR="00CF5A79">
              <w:rPr>
                <w:bCs/>
              </w:rPr>
              <w:t>Slide</w:t>
            </w:r>
            <w:r w:rsidRPr="00A20AE6">
              <w:rPr>
                <w:bCs/>
              </w:rPr>
              <w:t xml:space="preserve"> </w:t>
            </w:r>
            <w:r>
              <w:rPr>
                <w:bCs/>
              </w:rPr>
              <w:t>7</w:t>
            </w:r>
            <w:r w:rsidRPr="00A20AE6">
              <w:rPr>
                <w:bCs/>
              </w:rPr>
              <w:t xml:space="preserve"> of the </w:t>
            </w:r>
            <w:r>
              <w:rPr>
                <w:color w:val="0000FF"/>
              </w:rPr>
              <w:t>6.3 Comparing Decomposers, Plants, and Animals PPT</w:t>
            </w:r>
            <w:r w:rsidRPr="00A20AE6">
              <w:rPr>
                <w:bCs/>
              </w:rPr>
              <w:t xml:space="preserve">. </w:t>
            </w:r>
          </w:p>
          <w:p w14:paraId="006C196C" w14:textId="1499A7E4" w:rsidR="0010667E" w:rsidRPr="00A20AE6" w:rsidRDefault="0010667E" w:rsidP="00E93D4C">
            <w:pPr>
              <w:pStyle w:val="ListParagraph"/>
              <w:numPr>
                <w:ilvl w:val="0"/>
                <w:numId w:val="28"/>
              </w:numPr>
              <w:ind w:left="360" w:right="36"/>
              <w:rPr>
                <w:color w:val="0000FF"/>
              </w:rPr>
            </w:pPr>
            <w:r w:rsidRPr="00A20AE6">
              <w:rPr>
                <w:bCs/>
              </w:rPr>
              <w:lastRenderedPageBreak/>
              <w:t>Go through the worksheet with the class and have students share their ideas. At this point in the unit, students should have scientifically</w:t>
            </w:r>
            <w:r w:rsidR="00286267">
              <w:rPr>
                <w:bCs/>
              </w:rPr>
              <w:t xml:space="preserve"> correct</w:t>
            </w:r>
            <w:r w:rsidRPr="00A20AE6">
              <w:rPr>
                <w:bCs/>
              </w:rPr>
              <w:t xml:space="preserve"> </w:t>
            </w:r>
            <w:r>
              <w:rPr>
                <w:bCs/>
              </w:rPr>
              <w:t>explanations</w:t>
            </w:r>
            <w:r w:rsidRPr="00A20AE6">
              <w:rPr>
                <w:bCs/>
              </w:rPr>
              <w:t xml:space="preserve">. Check that they are following the rules about matter and energy. </w:t>
            </w:r>
          </w:p>
        </w:tc>
      </w:tr>
    </w:tbl>
    <w:p w14:paraId="0BC07F20" w14:textId="77777777" w:rsidR="00837979" w:rsidRPr="00D438F2" w:rsidRDefault="00837979" w:rsidP="00837979"/>
    <w:p w14:paraId="72D9956F" w14:textId="77777777" w:rsidR="00837979" w:rsidRPr="00D438F2" w:rsidRDefault="00837979" w:rsidP="00837979">
      <w:pPr>
        <w:pStyle w:val="Heading2"/>
      </w:pPr>
      <w:r>
        <w:rPr>
          <w:color w:val="FF0000"/>
        </w:rPr>
        <w:t xml:space="preserve">Tab 3: </w:t>
      </w:r>
      <w:r w:rsidRPr="00D438F2">
        <w:t>Assessment</w:t>
      </w:r>
    </w:p>
    <w:p w14:paraId="3922171B" w14:textId="77777777" w:rsidR="0010667E" w:rsidRPr="003F3F17" w:rsidRDefault="0010667E" w:rsidP="0010667E">
      <w:pPr>
        <w:ind w:right="36"/>
        <w:rPr>
          <w:color w:val="0000FF"/>
        </w:rPr>
      </w:pPr>
      <w:r>
        <w:t xml:space="preserve">Use the </w:t>
      </w:r>
      <w:r w:rsidRPr="00F94ACA">
        <w:rPr>
          <w:color w:val="7030A0"/>
        </w:rPr>
        <w:t xml:space="preserve">6.3 Grading the Comparing Decomposers, Plants, and Animals Worksheet </w:t>
      </w:r>
      <w:r>
        <w:rPr>
          <w:color w:val="000000" w:themeColor="text1"/>
        </w:rPr>
        <w:t>to grade students' work.</w:t>
      </w:r>
    </w:p>
    <w:p w14:paraId="564C1DD7" w14:textId="77777777" w:rsidR="00837979" w:rsidRDefault="00837979" w:rsidP="00837979">
      <w:pPr>
        <w:pStyle w:val="Heading2"/>
      </w:pPr>
      <w:r w:rsidRPr="00B517E1">
        <w:rPr>
          <w:color w:val="FF0000"/>
        </w:rPr>
        <w:t>Tab 4</w:t>
      </w:r>
      <w:r>
        <w:t>: Differentiation &amp;</w:t>
      </w:r>
      <w:r w:rsidRPr="00761F92">
        <w:t xml:space="preserve"> </w:t>
      </w:r>
      <w:r w:rsidRPr="00D438F2">
        <w:t>Extending the Learning</w:t>
      </w:r>
      <w:r>
        <w:t xml:space="preserve"> </w:t>
      </w:r>
    </w:p>
    <w:p w14:paraId="4121A3B6" w14:textId="77777777" w:rsidR="00837979" w:rsidRDefault="00837979" w:rsidP="00837979">
      <w:pPr>
        <w:pStyle w:val="Heading3"/>
        <w:rPr>
          <w:color w:val="FF0000"/>
        </w:rPr>
      </w:pPr>
      <w:r>
        <w:t xml:space="preserve">Differentiation </w:t>
      </w:r>
      <w:r>
        <w:rPr>
          <w:color w:val="FF0000"/>
        </w:rPr>
        <w:t>(Accordion)</w:t>
      </w:r>
    </w:p>
    <w:p w14:paraId="42925874" w14:textId="77777777" w:rsidR="00837979" w:rsidRDefault="00837979" w:rsidP="00837979"/>
    <w:p w14:paraId="03584418" w14:textId="77777777" w:rsidR="00837979" w:rsidRDefault="00837979" w:rsidP="00837979">
      <w:pPr>
        <w:pStyle w:val="Heading3"/>
      </w:pPr>
      <w:r>
        <w:t xml:space="preserve">Modifications </w:t>
      </w:r>
      <w:r>
        <w:rPr>
          <w:color w:val="FF0000"/>
        </w:rPr>
        <w:t>(Accordion)</w:t>
      </w:r>
    </w:p>
    <w:p w14:paraId="6C38FA0C" w14:textId="77777777" w:rsidR="00837979" w:rsidRDefault="00837979" w:rsidP="00837979"/>
    <w:p w14:paraId="473134D6" w14:textId="77777777" w:rsidR="0010667E" w:rsidRDefault="0010667E">
      <w:pPr>
        <w:spacing w:after="0"/>
        <w:rPr>
          <w:b/>
          <w:kern w:val="28"/>
          <w:sz w:val="36"/>
        </w:rPr>
      </w:pPr>
      <w:r>
        <w:br w:type="page"/>
      </w:r>
    </w:p>
    <w:p w14:paraId="19AC9943" w14:textId="6ADD267D" w:rsidR="00837979" w:rsidRPr="0010667E" w:rsidRDefault="00837979" w:rsidP="00837979">
      <w:pPr>
        <w:pStyle w:val="Heading1"/>
        <w:rPr>
          <w:color w:val="000000" w:themeColor="text1"/>
        </w:rPr>
      </w:pPr>
      <w:r w:rsidRPr="0010667E">
        <w:rPr>
          <w:color w:val="000000" w:themeColor="text1"/>
        </w:rPr>
        <w:lastRenderedPageBreak/>
        <w:t xml:space="preserve">Activity </w:t>
      </w:r>
      <w:r w:rsidR="0010667E" w:rsidRPr="0010667E">
        <w:rPr>
          <w:color w:val="000000" w:themeColor="text1"/>
        </w:rPr>
        <w:t>6.4: Functions of All Decomposers (50 min)</w:t>
      </w:r>
    </w:p>
    <w:p w14:paraId="12E40056" w14:textId="77777777" w:rsidR="00837979" w:rsidRDefault="00837979" w:rsidP="00837979">
      <w:pPr>
        <w:pStyle w:val="Heading2"/>
      </w:pPr>
      <w:r>
        <w:rPr>
          <w:color w:val="FF0000"/>
        </w:rPr>
        <w:t>Tab 1:</w:t>
      </w:r>
      <w:r>
        <w:t xml:space="preserve"> Overview and Preparation</w:t>
      </w:r>
    </w:p>
    <w:p w14:paraId="4FEDA5B4" w14:textId="77777777" w:rsidR="00837979" w:rsidRPr="002B5F20" w:rsidRDefault="00837979" w:rsidP="00837979">
      <w:pPr>
        <w:pStyle w:val="Heading3"/>
      </w:pPr>
      <w:r>
        <w:t>Target Student Performance</w:t>
      </w:r>
    </w:p>
    <w:p w14:paraId="0D493D0F" w14:textId="77777777" w:rsidR="005C43DC" w:rsidRPr="005C43DC" w:rsidRDefault="005C43DC" w:rsidP="0010667E">
      <w:pPr>
        <w:pStyle w:val="Heading3"/>
        <w:rPr>
          <w:b w:val="0"/>
          <w:bCs w:val="0"/>
          <w:sz w:val="22"/>
          <w:szCs w:val="22"/>
        </w:rPr>
      </w:pPr>
      <w:r w:rsidRPr="005C43DC">
        <w:rPr>
          <w:b w:val="0"/>
          <w:bCs w:val="0"/>
          <w:sz w:val="22"/>
          <w:szCs w:val="22"/>
        </w:rPr>
        <w:t>Students develop integrated accounts of how all aerobic decomposer</w:t>
      </w:r>
      <w:r w:rsidRPr="005C43DC">
        <w:rPr>
          <w:b w:val="0"/>
          <w:bCs w:val="0"/>
          <w:i/>
          <w:sz w:val="22"/>
          <w:szCs w:val="22"/>
        </w:rPr>
        <w:t>s</w:t>
      </w:r>
      <w:r w:rsidRPr="005C43DC">
        <w:rPr>
          <w:b w:val="0"/>
          <w:bCs w:val="0"/>
          <w:sz w:val="22"/>
          <w:szCs w:val="22"/>
        </w:rPr>
        <w:t xml:space="preserve"> grow and function through the processes of digestion, cellular respiration, and biosynthesis.</w:t>
      </w:r>
    </w:p>
    <w:p w14:paraId="69942F66" w14:textId="77FF03FF" w:rsidR="0010667E" w:rsidRDefault="0010667E" w:rsidP="0010667E">
      <w:pPr>
        <w:pStyle w:val="Heading3"/>
      </w:pPr>
      <w:r>
        <w:t>Materials You Provide</w:t>
      </w:r>
    </w:p>
    <w:p w14:paraId="74EB56A2" w14:textId="5B58C400" w:rsidR="0010667E" w:rsidRPr="00AD05E5" w:rsidRDefault="0010667E" w:rsidP="00E93D4C">
      <w:pPr>
        <w:pStyle w:val="ListParagraph"/>
        <w:numPr>
          <w:ilvl w:val="0"/>
          <w:numId w:val="17"/>
        </w:numPr>
        <w:ind w:right="36"/>
      </w:pPr>
      <w:r>
        <w:t xml:space="preserve">computers (1 per pair of students, for option 2 in step </w:t>
      </w:r>
      <w:r w:rsidR="00286267">
        <w:t>2</w:t>
      </w:r>
      <w:r>
        <w:t>)</w:t>
      </w:r>
    </w:p>
    <w:p w14:paraId="03678B5A" w14:textId="5902CE45" w:rsidR="0010667E" w:rsidRPr="00AD05E5" w:rsidRDefault="0010667E" w:rsidP="00E93D4C">
      <w:pPr>
        <w:pStyle w:val="ListParagraph"/>
        <w:numPr>
          <w:ilvl w:val="0"/>
          <w:numId w:val="17"/>
        </w:numPr>
        <w:ind w:right="36"/>
      </w:pPr>
      <w:r>
        <w:t xml:space="preserve">blank posters (1 per pair of students or small group, for option 3 in step </w:t>
      </w:r>
      <w:r w:rsidR="00286267">
        <w:t>2</w:t>
      </w:r>
      <w:r>
        <w:t>)</w:t>
      </w:r>
    </w:p>
    <w:p w14:paraId="3659B0F8" w14:textId="77777777" w:rsidR="0010667E" w:rsidRDefault="0010667E" w:rsidP="0010667E">
      <w:pPr>
        <w:ind w:right="36"/>
        <w:rPr>
          <w:b/>
          <w:sz w:val="24"/>
          <w:szCs w:val="24"/>
        </w:rPr>
      </w:pPr>
      <w:r w:rsidRPr="00543FB7">
        <w:rPr>
          <w:b/>
          <w:sz w:val="24"/>
          <w:szCs w:val="24"/>
        </w:rPr>
        <w:t>Resources Provided</w:t>
      </w:r>
    </w:p>
    <w:p w14:paraId="29E6F98E" w14:textId="77777777" w:rsidR="0010667E" w:rsidRDefault="0010667E" w:rsidP="00E93D4C">
      <w:pPr>
        <w:pStyle w:val="ListParagraph"/>
        <w:numPr>
          <w:ilvl w:val="0"/>
          <w:numId w:val="6"/>
        </w:numPr>
        <w:ind w:right="36"/>
        <w:rPr>
          <w:color w:val="0000FF"/>
        </w:rPr>
      </w:pPr>
      <w:r>
        <w:rPr>
          <w:color w:val="0000FF"/>
        </w:rPr>
        <w:t>6.4 Functions of All Decomposers PPT</w:t>
      </w:r>
    </w:p>
    <w:p w14:paraId="1D007FCD" w14:textId="57717936" w:rsidR="0010667E" w:rsidRPr="009E007E" w:rsidRDefault="0010667E" w:rsidP="00E93D4C">
      <w:pPr>
        <w:pStyle w:val="ListParagraph"/>
        <w:numPr>
          <w:ilvl w:val="0"/>
          <w:numId w:val="6"/>
        </w:numPr>
        <w:ind w:right="36"/>
        <w:rPr>
          <w:color w:val="0000FF"/>
        </w:rPr>
      </w:pPr>
      <w:r>
        <w:rPr>
          <w:color w:val="0000FF"/>
        </w:rPr>
        <w:t xml:space="preserve">6.4 </w:t>
      </w:r>
      <w:r w:rsidR="00EF66E6">
        <w:rPr>
          <w:color w:val="0000FF"/>
        </w:rPr>
        <w:t>Explaining Functions that All Decomposers Share</w:t>
      </w:r>
      <w:r>
        <w:rPr>
          <w:color w:val="0000FF"/>
        </w:rPr>
        <w:t xml:space="preserve"> Worksheet </w:t>
      </w:r>
      <w:r>
        <w:t xml:space="preserve">(1 per student for option 1 in step </w:t>
      </w:r>
      <w:r w:rsidR="00286267">
        <w:t>2</w:t>
      </w:r>
      <w:r>
        <w:t>)</w:t>
      </w:r>
    </w:p>
    <w:p w14:paraId="67541288" w14:textId="05F31584" w:rsidR="0010667E" w:rsidRPr="0010667E" w:rsidRDefault="0010667E" w:rsidP="00E93D4C">
      <w:pPr>
        <w:pStyle w:val="ListParagraph"/>
        <w:numPr>
          <w:ilvl w:val="0"/>
          <w:numId w:val="6"/>
        </w:numPr>
        <w:ind w:right="36"/>
        <w:rPr>
          <w:color w:val="7030A0"/>
        </w:rPr>
      </w:pPr>
      <w:r w:rsidRPr="003A7016">
        <w:rPr>
          <w:color w:val="7030A0"/>
        </w:rPr>
        <w:t xml:space="preserve">6.4 Grading the </w:t>
      </w:r>
      <w:r w:rsidR="00EF66E6">
        <w:rPr>
          <w:color w:val="7030A0"/>
        </w:rPr>
        <w:t>Explaining Functions that All Decomposers Share</w:t>
      </w:r>
      <w:r w:rsidRPr="003A7016">
        <w:rPr>
          <w:color w:val="7030A0"/>
        </w:rPr>
        <w:t xml:space="preserve"> Worksheet</w:t>
      </w:r>
    </w:p>
    <w:p w14:paraId="4DCF74B0" w14:textId="269BFA4C" w:rsidR="0010667E" w:rsidRPr="0010667E" w:rsidRDefault="0010667E" w:rsidP="0010667E">
      <w:pPr>
        <w:ind w:right="36"/>
        <w:rPr>
          <w:b/>
          <w:sz w:val="24"/>
          <w:szCs w:val="24"/>
        </w:rPr>
      </w:pPr>
      <w:r>
        <w:rPr>
          <w:b/>
          <w:sz w:val="24"/>
          <w:szCs w:val="24"/>
        </w:rPr>
        <w:t xml:space="preserve">Recurring </w:t>
      </w:r>
      <w:r w:rsidRPr="0010667E">
        <w:rPr>
          <w:b/>
          <w:sz w:val="24"/>
          <w:szCs w:val="24"/>
        </w:rPr>
        <w:t xml:space="preserve">Resources </w:t>
      </w:r>
    </w:p>
    <w:p w14:paraId="4F9B367A" w14:textId="77777777" w:rsidR="0010667E" w:rsidRDefault="0010667E" w:rsidP="00E93D4C">
      <w:pPr>
        <w:pStyle w:val="ListParagraph"/>
        <w:numPr>
          <w:ilvl w:val="0"/>
          <w:numId w:val="6"/>
        </w:numPr>
        <w:rPr>
          <w:color w:val="0000FF"/>
        </w:rPr>
      </w:pPr>
      <w:r>
        <w:rPr>
          <w:color w:val="000000" w:themeColor="text1"/>
        </w:rPr>
        <w:t xml:space="preserve">(Optional) </w:t>
      </w:r>
      <w:r>
        <w:rPr>
          <w:color w:val="0000FF"/>
        </w:rPr>
        <w:t>Big Idea Probe</w:t>
      </w:r>
      <w:r w:rsidRPr="0019105E">
        <w:rPr>
          <w:color w:val="0432FF"/>
        </w:rPr>
        <w:t xml:space="preserve">: Leaf Pack Experiment </w:t>
      </w:r>
      <w:r>
        <w:rPr>
          <w:color w:val="000000" w:themeColor="text1"/>
        </w:rPr>
        <w:t>(1 per student)</w:t>
      </w:r>
    </w:p>
    <w:p w14:paraId="1085B67F" w14:textId="47622DF8" w:rsidR="0010667E" w:rsidRPr="00286267" w:rsidRDefault="0010667E" w:rsidP="00E93D4C">
      <w:pPr>
        <w:pStyle w:val="ListParagraph"/>
        <w:numPr>
          <w:ilvl w:val="0"/>
          <w:numId w:val="6"/>
        </w:numPr>
        <w:rPr>
          <w:color w:val="0432FF"/>
        </w:rPr>
      </w:pPr>
      <w:r>
        <w:rPr>
          <w:color w:val="000000" w:themeColor="text1"/>
        </w:rPr>
        <w:t xml:space="preserve">(Optional) </w:t>
      </w:r>
      <w:r w:rsidRPr="00E419B4">
        <w:rPr>
          <w:color w:val="7030A0"/>
        </w:rPr>
        <w:t>Assessing the Big Idea Probe: Leaf Pack Experiment</w:t>
      </w:r>
    </w:p>
    <w:p w14:paraId="1C8A5AFD" w14:textId="44A59236" w:rsidR="00286267" w:rsidRPr="00286267" w:rsidRDefault="00286267" w:rsidP="00E93D4C">
      <w:pPr>
        <w:pStyle w:val="ListParagraph"/>
        <w:numPr>
          <w:ilvl w:val="0"/>
          <w:numId w:val="6"/>
        </w:numPr>
        <w:rPr>
          <w:color w:val="0432FF"/>
        </w:rPr>
      </w:pPr>
      <w:r w:rsidRPr="003A7016">
        <w:rPr>
          <w:color w:val="00B050"/>
        </w:rPr>
        <w:t xml:space="preserve">Three Questions </w:t>
      </w:r>
      <w:r w:rsidR="002C149F">
        <w:rPr>
          <w:color w:val="00B050"/>
        </w:rPr>
        <w:t xml:space="preserve">11 x 17 </w:t>
      </w:r>
      <w:r w:rsidRPr="003A7016">
        <w:rPr>
          <w:color w:val="00B050"/>
        </w:rPr>
        <w:t xml:space="preserve">Poster </w:t>
      </w:r>
      <w:r>
        <w:rPr>
          <w:color w:val="000000" w:themeColor="text1"/>
        </w:rPr>
        <w:t xml:space="preserve">or </w:t>
      </w:r>
      <w:r w:rsidRPr="003A7016">
        <w:rPr>
          <w:color w:val="00B050"/>
        </w:rPr>
        <w:t>Handout</w:t>
      </w:r>
    </w:p>
    <w:p w14:paraId="55B838EC" w14:textId="77777777" w:rsidR="00286267" w:rsidRPr="00E23234" w:rsidRDefault="00286267" w:rsidP="00286267">
      <w:pPr>
        <w:pStyle w:val="ListParagraph"/>
        <w:numPr>
          <w:ilvl w:val="0"/>
          <w:numId w:val="6"/>
        </w:numPr>
        <w:spacing w:after="0"/>
        <w:rPr>
          <w:color w:val="000000" w:themeColor="text1"/>
        </w:rPr>
      </w:pPr>
      <w:r w:rsidRPr="00243A05">
        <w:rPr>
          <w:color w:val="0000FF"/>
        </w:rPr>
        <w:t xml:space="preserve">Learning Tracking Tool for </w:t>
      </w:r>
      <w:r>
        <w:rPr>
          <w:color w:val="0000FF"/>
        </w:rPr>
        <w:t>Decomposers</w:t>
      </w:r>
      <w:r w:rsidRPr="00243A05">
        <w:rPr>
          <w:color w:val="0000FF"/>
        </w:rPr>
        <w:t xml:space="preserve"> </w:t>
      </w:r>
      <w:r w:rsidRPr="00E23234">
        <w:rPr>
          <w:color w:val="000000" w:themeColor="text1"/>
        </w:rPr>
        <w:t>(1 per student)</w:t>
      </w:r>
    </w:p>
    <w:p w14:paraId="59881C72" w14:textId="4ADDBFA8" w:rsidR="00286267" w:rsidRPr="00286267" w:rsidRDefault="00286267" w:rsidP="00286267">
      <w:pPr>
        <w:pStyle w:val="ListParagraph"/>
        <w:numPr>
          <w:ilvl w:val="0"/>
          <w:numId w:val="6"/>
        </w:numPr>
        <w:rPr>
          <w:color w:val="0000FF"/>
        </w:rPr>
      </w:pPr>
      <w:r w:rsidRPr="0064383D">
        <w:rPr>
          <w:color w:val="7030A0"/>
        </w:rPr>
        <w:t xml:space="preserve">Assessing the Learning Tracking Tool for </w:t>
      </w:r>
      <w:r>
        <w:rPr>
          <w:color w:val="7030A0"/>
        </w:rPr>
        <w:t>Decomposers</w:t>
      </w:r>
    </w:p>
    <w:p w14:paraId="74B6E73F" w14:textId="77777777" w:rsidR="0010667E" w:rsidRPr="001C7050" w:rsidRDefault="0010667E" w:rsidP="0010667E">
      <w:pPr>
        <w:rPr>
          <w:b/>
        </w:rPr>
      </w:pPr>
      <w:r w:rsidRPr="001C7050">
        <w:rPr>
          <w:b/>
        </w:rPr>
        <w:t>Setup</w:t>
      </w:r>
    </w:p>
    <w:p w14:paraId="27D2562C" w14:textId="67F768CA" w:rsidR="0010667E" w:rsidRDefault="0010667E" w:rsidP="0010667E">
      <w:pPr>
        <w:ind w:right="36"/>
      </w:pPr>
      <w:r>
        <w:t xml:space="preserve">Decide how students will construct their explanations (see options in step </w:t>
      </w:r>
      <w:r w:rsidR="00286267">
        <w:t>2</w:t>
      </w:r>
      <w:r>
        <w:t xml:space="preserve"> of the directions). If students will use the worksheet, prepare one copy of </w:t>
      </w:r>
      <w:r>
        <w:rPr>
          <w:color w:val="0000FF"/>
        </w:rPr>
        <w:t xml:space="preserve">6.4 </w:t>
      </w:r>
      <w:r w:rsidR="00EF66E6">
        <w:rPr>
          <w:color w:val="0000FF"/>
        </w:rPr>
        <w:t>Explaining Functions that All Decomposers Share Worksheet</w:t>
      </w:r>
      <w:r w:rsidRPr="00F309D7">
        <w:rPr>
          <w:color w:val="0000FF"/>
        </w:rPr>
        <w:t xml:space="preserve"> </w:t>
      </w:r>
      <w:r>
        <w:t>for each student. If students will create a PowerPoint, check that computers or tablets are working and ready. If students will make a poster, get one</w:t>
      </w:r>
      <w:r w:rsidR="00286267">
        <w:t xml:space="preserve"> blank</w:t>
      </w:r>
      <w:r>
        <w:t xml:space="preserve"> poster for each pair or small group</w:t>
      </w:r>
      <w:r w:rsidR="00286267">
        <w:t xml:space="preserve"> of students</w:t>
      </w:r>
      <w:r>
        <w:t xml:space="preserve">. Decide how you will have students present their explanations (see step </w:t>
      </w:r>
      <w:r w:rsidR="00286267">
        <w:t>3</w:t>
      </w:r>
      <w:r>
        <w:t xml:space="preserve"> of the directions). Prepare a computer and a projector to display the PPT. </w:t>
      </w:r>
    </w:p>
    <w:p w14:paraId="243DDFF0" w14:textId="77777777" w:rsidR="00837979" w:rsidRPr="00CD686F" w:rsidRDefault="00837979" w:rsidP="0083797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360" w:type="dxa"/>
        <w:tblLayout w:type="fixed"/>
        <w:tblLook w:val="04A0" w:firstRow="1" w:lastRow="0" w:firstColumn="1" w:lastColumn="0" w:noHBand="0" w:noVBand="1"/>
      </w:tblPr>
      <w:tblGrid>
        <w:gridCol w:w="9360"/>
      </w:tblGrid>
      <w:tr w:rsidR="0010667E" w:rsidRPr="00324D49" w14:paraId="4BD17979" w14:textId="77777777" w:rsidTr="00286267">
        <w:trPr>
          <w:trHeight w:val="710"/>
        </w:trPr>
        <w:tc>
          <w:tcPr>
            <w:tcW w:w="9360" w:type="dxa"/>
          </w:tcPr>
          <w:p w14:paraId="7E974E49" w14:textId="77777777" w:rsidR="0010667E" w:rsidRPr="00AD05E5" w:rsidRDefault="0010667E" w:rsidP="00E93D4C">
            <w:pPr>
              <w:pStyle w:val="ListParagraph"/>
              <w:numPr>
                <w:ilvl w:val="0"/>
                <w:numId w:val="30"/>
              </w:numPr>
              <w:rPr>
                <w:b/>
              </w:rPr>
            </w:pPr>
            <w:r w:rsidRPr="00AD05E5">
              <w:rPr>
                <w:b/>
                <w:bCs/>
              </w:rPr>
              <w:t>Use the instructional model to show students where they are in the course of the unit.</w:t>
            </w:r>
          </w:p>
          <w:p w14:paraId="0DA3466D" w14:textId="7FD8D1CE" w:rsidR="0010667E" w:rsidRPr="003F3F17" w:rsidRDefault="0010667E" w:rsidP="00CB4419">
            <w:pPr>
              <w:ind w:right="36"/>
              <w:rPr>
                <w:color w:val="0000FF"/>
              </w:rPr>
            </w:pPr>
            <w:r w:rsidRPr="00FA5A3C">
              <w:t xml:space="preserve">Display </w:t>
            </w:r>
            <w:r w:rsidR="00CF5A79">
              <w:t>Slide</w:t>
            </w:r>
            <w:r w:rsidRPr="00FA5A3C">
              <w:t xml:space="preserve"> 2 of the </w:t>
            </w:r>
            <w:r>
              <w:rPr>
                <w:color w:val="0000FF"/>
              </w:rPr>
              <w:t>6.4</w:t>
            </w:r>
            <w:r w:rsidRPr="003F3F17">
              <w:rPr>
                <w:color w:val="0000FF"/>
              </w:rPr>
              <w:t xml:space="preserve"> Functions of All </w:t>
            </w:r>
            <w:r>
              <w:rPr>
                <w:color w:val="0000FF"/>
              </w:rPr>
              <w:t xml:space="preserve">Decomposers </w:t>
            </w:r>
            <w:r w:rsidRPr="003F3F17">
              <w:rPr>
                <w:color w:val="0000FF"/>
              </w:rPr>
              <w:t>PPT.</w:t>
            </w:r>
          </w:p>
        </w:tc>
      </w:tr>
      <w:tr w:rsidR="0010667E" w:rsidRPr="00324D49" w14:paraId="3ABA0008" w14:textId="77777777" w:rsidTr="00286267">
        <w:trPr>
          <w:trHeight w:val="710"/>
        </w:trPr>
        <w:tc>
          <w:tcPr>
            <w:tcW w:w="9360" w:type="dxa"/>
          </w:tcPr>
          <w:p w14:paraId="2935EA42" w14:textId="77777777" w:rsidR="0010667E" w:rsidRPr="00AD05E5" w:rsidRDefault="0010667E" w:rsidP="00E93D4C">
            <w:pPr>
              <w:pStyle w:val="ListParagraph"/>
              <w:numPr>
                <w:ilvl w:val="0"/>
                <w:numId w:val="30"/>
              </w:numPr>
              <w:rPr>
                <w:b/>
                <w:bCs/>
              </w:rPr>
            </w:pPr>
            <w:r w:rsidRPr="00AD05E5">
              <w:rPr>
                <w:b/>
                <w:bCs/>
              </w:rPr>
              <w:t xml:space="preserve">Have students explain the primary functions that </w:t>
            </w:r>
            <w:r>
              <w:rPr>
                <w:b/>
                <w:bCs/>
              </w:rPr>
              <w:t>decomposers</w:t>
            </w:r>
            <w:r w:rsidRPr="00AD05E5">
              <w:rPr>
                <w:b/>
                <w:bCs/>
              </w:rPr>
              <w:t xml:space="preserve"> have in common.</w:t>
            </w:r>
          </w:p>
          <w:p w14:paraId="1468B5C7" w14:textId="6AC6E7D2" w:rsidR="0010667E" w:rsidRPr="00543FB7" w:rsidRDefault="0010667E" w:rsidP="00CB4419">
            <w:pPr>
              <w:ind w:right="36"/>
              <w:rPr>
                <w:color w:val="0000FF"/>
              </w:rPr>
            </w:pPr>
            <w:r w:rsidRPr="00F90D35">
              <w:rPr>
                <w:bCs/>
              </w:rPr>
              <w:t xml:space="preserve">Display </w:t>
            </w:r>
            <w:r w:rsidR="00CF5A79">
              <w:rPr>
                <w:bCs/>
              </w:rPr>
              <w:t>Slide</w:t>
            </w:r>
            <w:r w:rsidRPr="00F90D35">
              <w:rPr>
                <w:bCs/>
              </w:rPr>
              <w:t xml:space="preserve"> </w:t>
            </w:r>
            <w:r w:rsidR="00286267">
              <w:rPr>
                <w:bCs/>
              </w:rPr>
              <w:t>3</w:t>
            </w:r>
            <w:r w:rsidRPr="00F90D35">
              <w:rPr>
                <w:bCs/>
              </w:rPr>
              <w:t xml:space="preserve"> of the </w:t>
            </w:r>
            <w:r>
              <w:rPr>
                <w:color w:val="0000FF"/>
              </w:rPr>
              <w:t xml:space="preserve">6.4 Functions of All Decomposers PPT. </w:t>
            </w:r>
            <w:r w:rsidRPr="00AD05E5">
              <w:rPr>
                <w:bCs/>
              </w:rPr>
              <w:t xml:space="preserve">Tell students they will be constructing explanations that answer </w:t>
            </w:r>
            <w:r w:rsidR="00286267">
              <w:rPr>
                <w:bCs/>
              </w:rPr>
              <w:t>the T</w:t>
            </w:r>
            <w:r>
              <w:rPr>
                <w:bCs/>
              </w:rPr>
              <w:t>hree</w:t>
            </w:r>
            <w:r w:rsidRPr="00AD05E5">
              <w:rPr>
                <w:bCs/>
              </w:rPr>
              <w:t xml:space="preserve"> </w:t>
            </w:r>
            <w:r w:rsidR="00286267">
              <w:rPr>
                <w:bCs/>
              </w:rPr>
              <w:t>Q</w:t>
            </w:r>
            <w:r w:rsidRPr="00AD05E5">
              <w:rPr>
                <w:bCs/>
              </w:rPr>
              <w:t xml:space="preserve">uestions about the functions of </w:t>
            </w:r>
            <w:r>
              <w:rPr>
                <w:bCs/>
              </w:rPr>
              <w:t>decomposers</w:t>
            </w:r>
            <w:r w:rsidRPr="00AD05E5">
              <w:rPr>
                <w:bCs/>
              </w:rPr>
              <w:t xml:space="preserve"> that are shared by all </w:t>
            </w:r>
            <w:r w:rsidR="00286267">
              <w:rPr>
                <w:bCs/>
              </w:rPr>
              <w:t>aerobic decomposers</w:t>
            </w:r>
            <w:r w:rsidRPr="00AD05E5">
              <w:rPr>
                <w:bCs/>
              </w:rPr>
              <w:t xml:space="preserve">. </w:t>
            </w:r>
          </w:p>
          <w:p w14:paraId="101257EE" w14:textId="4350B123" w:rsidR="0010667E" w:rsidRPr="00AD05E5" w:rsidRDefault="0010667E" w:rsidP="00CB4419">
            <w:pPr>
              <w:rPr>
                <w:bCs/>
              </w:rPr>
            </w:pPr>
            <w:r w:rsidRPr="00AD05E5">
              <w:rPr>
                <w:bCs/>
              </w:rPr>
              <w:t xml:space="preserve">Option </w:t>
            </w:r>
            <w:r>
              <w:rPr>
                <w:bCs/>
              </w:rPr>
              <w:t>1</w:t>
            </w:r>
            <w:r w:rsidRPr="00AD05E5">
              <w:rPr>
                <w:bCs/>
              </w:rPr>
              <w:t xml:space="preserve">: Have students construct their explanations on </w:t>
            </w:r>
            <w:r>
              <w:rPr>
                <w:color w:val="0000FF"/>
              </w:rPr>
              <w:t>6.</w:t>
            </w:r>
            <w:r w:rsidR="00286267">
              <w:rPr>
                <w:color w:val="0000FF"/>
              </w:rPr>
              <w:t>4</w:t>
            </w:r>
            <w:r>
              <w:rPr>
                <w:color w:val="0000FF"/>
              </w:rPr>
              <w:t xml:space="preserve"> </w:t>
            </w:r>
            <w:r w:rsidR="00EF66E6">
              <w:rPr>
                <w:color w:val="0000FF"/>
              </w:rPr>
              <w:t>Explaining Functions that All Decomposers Share Worksheet</w:t>
            </w:r>
            <w:r w:rsidRPr="00AD05E5">
              <w:rPr>
                <w:bCs/>
                <w:color w:val="0000FF"/>
              </w:rPr>
              <w:t xml:space="preserve"> </w:t>
            </w:r>
            <w:r w:rsidRPr="00AD05E5">
              <w:rPr>
                <w:bCs/>
              </w:rPr>
              <w:t xml:space="preserve">in pairs. </w:t>
            </w:r>
            <w:r w:rsidRPr="00FA5A3C">
              <w:rPr>
                <w:bCs/>
              </w:rPr>
              <w:t>Students’</w:t>
            </w:r>
            <w:r w:rsidRPr="00AD05E5">
              <w:rPr>
                <w:bCs/>
              </w:rPr>
              <w:t xml:space="preserve"> explanations can include words, illustrations, diagrams, and/or charts. Students may need additional sheets to answer each of the questions.</w:t>
            </w:r>
          </w:p>
          <w:p w14:paraId="2AC407A0" w14:textId="77777777" w:rsidR="0010667E" w:rsidRPr="00AD05E5" w:rsidRDefault="0010667E" w:rsidP="00CB4419">
            <w:pPr>
              <w:rPr>
                <w:bCs/>
              </w:rPr>
            </w:pPr>
            <w:r w:rsidRPr="00AD05E5">
              <w:rPr>
                <w:bCs/>
              </w:rPr>
              <w:lastRenderedPageBreak/>
              <w:t xml:space="preserve">Option </w:t>
            </w:r>
            <w:r>
              <w:rPr>
                <w:bCs/>
              </w:rPr>
              <w:t>2</w:t>
            </w:r>
            <w:r w:rsidRPr="00AD05E5">
              <w:rPr>
                <w:bCs/>
              </w:rPr>
              <w:t>: Have students construct their explanations in a PowerPoint presentation in pairs for each of the questions.</w:t>
            </w:r>
          </w:p>
          <w:p w14:paraId="3D654783" w14:textId="77777777" w:rsidR="0010667E" w:rsidRPr="00AD05E5" w:rsidRDefault="0010667E" w:rsidP="00CB4419">
            <w:pPr>
              <w:rPr>
                <w:bCs/>
              </w:rPr>
            </w:pPr>
            <w:r w:rsidRPr="00AD05E5">
              <w:rPr>
                <w:bCs/>
              </w:rPr>
              <w:t xml:space="preserve">Option </w:t>
            </w:r>
            <w:r>
              <w:rPr>
                <w:bCs/>
              </w:rPr>
              <w:t>3</w:t>
            </w:r>
            <w:r w:rsidRPr="00AD05E5">
              <w:rPr>
                <w:bCs/>
              </w:rPr>
              <w:t xml:space="preserve">: Have students construct their explanations on a poster in pairs or small groups. </w:t>
            </w:r>
          </w:p>
          <w:p w14:paraId="717543E1" w14:textId="1EFB3DE5" w:rsidR="0010667E" w:rsidRPr="003F3F17" w:rsidRDefault="0010667E" w:rsidP="00CB4419">
            <w:pPr>
              <w:rPr>
                <w:b/>
                <w:bCs/>
              </w:rPr>
            </w:pPr>
            <w:r w:rsidRPr="003F3F17">
              <w:rPr>
                <w:bCs/>
              </w:rPr>
              <w:t xml:space="preserve">For all options, display </w:t>
            </w:r>
            <w:r w:rsidR="00CF5A79">
              <w:rPr>
                <w:bCs/>
              </w:rPr>
              <w:t>Slide</w:t>
            </w:r>
            <w:r w:rsidRPr="003F3F17">
              <w:rPr>
                <w:bCs/>
              </w:rPr>
              <w:t xml:space="preserve"> </w:t>
            </w:r>
            <w:r w:rsidR="00286267">
              <w:rPr>
                <w:bCs/>
              </w:rPr>
              <w:t>4</w:t>
            </w:r>
            <w:r w:rsidRPr="003F3F17">
              <w:rPr>
                <w:bCs/>
              </w:rPr>
              <w:t xml:space="preserve"> of the PPT and remind students that good answers to questions about </w:t>
            </w:r>
            <w:r>
              <w:rPr>
                <w:bCs/>
              </w:rPr>
              <w:t>decomposer</w:t>
            </w:r>
            <w:r w:rsidRPr="003F3F17">
              <w:rPr>
                <w:bCs/>
              </w:rPr>
              <w:t xml:space="preserve"> cells should address each of the four numbered questions of the </w:t>
            </w:r>
            <w:r w:rsidRPr="003A7016">
              <w:rPr>
                <w:bCs/>
                <w:color w:val="00B050"/>
              </w:rPr>
              <w:t xml:space="preserve">Three Questions </w:t>
            </w:r>
            <w:r w:rsidR="00642D09">
              <w:rPr>
                <w:bCs/>
                <w:color w:val="00B050"/>
              </w:rPr>
              <w:t xml:space="preserve">11 x 17 </w:t>
            </w:r>
            <w:r w:rsidRPr="003A7016">
              <w:rPr>
                <w:bCs/>
                <w:color w:val="00B050"/>
              </w:rPr>
              <w:t xml:space="preserve">Poster </w:t>
            </w:r>
            <w:r w:rsidRPr="003F3F17">
              <w:rPr>
                <w:bCs/>
              </w:rPr>
              <w:t xml:space="preserve">(or </w:t>
            </w:r>
            <w:r w:rsidRPr="003A7016">
              <w:rPr>
                <w:bCs/>
                <w:color w:val="00B050"/>
              </w:rPr>
              <w:t>Handout</w:t>
            </w:r>
            <w:r w:rsidRPr="003F3F17">
              <w:rPr>
                <w:bCs/>
              </w:rPr>
              <w:t xml:space="preserve">). </w:t>
            </w:r>
          </w:p>
        </w:tc>
      </w:tr>
      <w:tr w:rsidR="0010667E" w:rsidRPr="00324D49" w14:paraId="50DF9776" w14:textId="77777777" w:rsidTr="00286267">
        <w:trPr>
          <w:trHeight w:val="710"/>
        </w:trPr>
        <w:tc>
          <w:tcPr>
            <w:tcW w:w="9360" w:type="dxa"/>
          </w:tcPr>
          <w:p w14:paraId="0C9FFEF6" w14:textId="77777777" w:rsidR="0010667E" w:rsidRPr="00AD05E5" w:rsidRDefault="0010667E" w:rsidP="00E93D4C">
            <w:pPr>
              <w:pStyle w:val="ListParagraph"/>
              <w:numPr>
                <w:ilvl w:val="0"/>
                <w:numId w:val="30"/>
              </w:numPr>
              <w:rPr>
                <w:b/>
                <w:bCs/>
              </w:rPr>
            </w:pPr>
            <w:r w:rsidRPr="00AD05E5">
              <w:rPr>
                <w:b/>
                <w:bCs/>
              </w:rPr>
              <w:lastRenderedPageBreak/>
              <w:t>Allow students to share their explanations with the class.</w:t>
            </w:r>
          </w:p>
          <w:p w14:paraId="7104E4DA" w14:textId="6C4618FF" w:rsidR="0010667E" w:rsidRPr="00543FB7" w:rsidRDefault="0010667E" w:rsidP="00CB4419">
            <w:pPr>
              <w:ind w:right="36"/>
              <w:rPr>
                <w:color w:val="0000FF"/>
              </w:rPr>
            </w:pPr>
            <w:r w:rsidRPr="00F90D35">
              <w:rPr>
                <w:bCs/>
              </w:rPr>
              <w:t xml:space="preserve">Display </w:t>
            </w:r>
            <w:r w:rsidR="00CF5A79">
              <w:rPr>
                <w:bCs/>
              </w:rPr>
              <w:t>Slide</w:t>
            </w:r>
            <w:r w:rsidRPr="00F90D35">
              <w:rPr>
                <w:bCs/>
              </w:rPr>
              <w:t xml:space="preserve"> </w:t>
            </w:r>
            <w:r w:rsidR="00286267">
              <w:rPr>
                <w:bCs/>
              </w:rPr>
              <w:t>5</w:t>
            </w:r>
            <w:r w:rsidRPr="00F90D35">
              <w:rPr>
                <w:bCs/>
              </w:rPr>
              <w:t xml:space="preserve"> of the </w:t>
            </w:r>
            <w:r>
              <w:rPr>
                <w:color w:val="0000FF"/>
              </w:rPr>
              <w:t>6.4 Functions of All Decomposers PPT</w:t>
            </w:r>
            <w:r w:rsidRPr="00AD05E5">
              <w:rPr>
                <w:bCs/>
              </w:rPr>
              <w:t xml:space="preserve">. Provide students an opportunity to share their explanations with the class. </w:t>
            </w:r>
          </w:p>
          <w:p w14:paraId="63CC75F4" w14:textId="54A86649" w:rsidR="0010667E" w:rsidRPr="00AD05E5" w:rsidRDefault="0010667E" w:rsidP="00E93D4C">
            <w:pPr>
              <w:pStyle w:val="ListParagraph"/>
              <w:numPr>
                <w:ilvl w:val="0"/>
                <w:numId w:val="29"/>
              </w:numPr>
              <w:ind w:left="342"/>
              <w:rPr>
                <w:bCs/>
              </w:rPr>
            </w:pPr>
            <w:r w:rsidRPr="00AD05E5">
              <w:rPr>
                <w:bCs/>
              </w:rPr>
              <w:t xml:space="preserve">Decide how you will have students present depending on the option you chose in step </w:t>
            </w:r>
            <w:r w:rsidR="00286267">
              <w:rPr>
                <w:bCs/>
              </w:rPr>
              <w:t xml:space="preserve">2 </w:t>
            </w:r>
            <w:r w:rsidRPr="00AD05E5">
              <w:rPr>
                <w:bCs/>
              </w:rPr>
              <w:t>and the needs of your students and classroom.</w:t>
            </w:r>
          </w:p>
          <w:p w14:paraId="35D60E19" w14:textId="77777777" w:rsidR="0010667E" w:rsidRPr="00AD05E5" w:rsidRDefault="0010667E" w:rsidP="00E93D4C">
            <w:pPr>
              <w:pStyle w:val="ListParagraph"/>
              <w:numPr>
                <w:ilvl w:val="0"/>
                <w:numId w:val="29"/>
              </w:numPr>
              <w:ind w:left="702"/>
              <w:rPr>
                <w:bCs/>
              </w:rPr>
            </w:pPr>
            <w:r w:rsidRPr="00AD05E5">
              <w:rPr>
                <w:bCs/>
              </w:rPr>
              <w:t xml:space="preserve">If students did option 1, they could verbally share their explanations or share them with the class using a document camera. </w:t>
            </w:r>
          </w:p>
          <w:p w14:paraId="6FE7A39B" w14:textId="77777777" w:rsidR="0010667E" w:rsidRPr="00AD05E5" w:rsidRDefault="0010667E" w:rsidP="00E93D4C">
            <w:pPr>
              <w:pStyle w:val="ListParagraph"/>
              <w:numPr>
                <w:ilvl w:val="0"/>
                <w:numId w:val="29"/>
              </w:numPr>
              <w:ind w:left="702"/>
              <w:rPr>
                <w:bCs/>
              </w:rPr>
            </w:pPr>
            <w:r w:rsidRPr="00AD05E5">
              <w:rPr>
                <w:bCs/>
              </w:rPr>
              <w:t>If student did option 2, they could present their PPT to the class.</w:t>
            </w:r>
          </w:p>
          <w:p w14:paraId="247C58F0" w14:textId="77777777" w:rsidR="0010667E" w:rsidRDefault="0010667E" w:rsidP="00E93D4C">
            <w:pPr>
              <w:pStyle w:val="ListParagraph"/>
              <w:numPr>
                <w:ilvl w:val="0"/>
                <w:numId w:val="29"/>
              </w:numPr>
              <w:ind w:left="702"/>
              <w:rPr>
                <w:bCs/>
              </w:rPr>
            </w:pPr>
            <w:r w:rsidRPr="00AD05E5">
              <w:rPr>
                <w:bCs/>
              </w:rPr>
              <w:t>If students did option 3, they could share their posters with the whole class or you could organize a gallery walk in which students circulate the classroom and view the posters.</w:t>
            </w:r>
          </w:p>
          <w:p w14:paraId="516CAAC1" w14:textId="77777777" w:rsidR="0010667E" w:rsidRPr="003F3F17" w:rsidRDefault="0010667E" w:rsidP="00E93D4C">
            <w:pPr>
              <w:pStyle w:val="ListParagraph"/>
              <w:numPr>
                <w:ilvl w:val="0"/>
                <w:numId w:val="29"/>
              </w:numPr>
              <w:ind w:left="360"/>
              <w:rPr>
                <w:bCs/>
              </w:rPr>
            </w:pPr>
            <w:r w:rsidRPr="003F3F17">
              <w:rPr>
                <w:bCs/>
              </w:rPr>
              <w:t>Have students share feedback on their classmates’ explanations as to if the explanations addressed each of the Three Questions.</w:t>
            </w:r>
          </w:p>
        </w:tc>
      </w:tr>
      <w:tr w:rsidR="0010667E" w:rsidRPr="00324D49" w14:paraId="35925D57" w14:textId="77777777" w:rsidTr="00286267">
        <w:trPr>
          <w:trHeight w:val="710"/>
        </w:trPr>
        <w:tc>
          <w:tcPr>
            <w:tcW w:w="9360" w:type="dxa"/>
          </w:tcPr>
          <w:p w14:paraId="2CC2728B" w14:textId="77777777" w:rsidR="0010667E" w:rsidRPr="00AD05E5" w:rsidRDefault="0010667E" w:rsidP="00E93D4C">
            <w:pPr>
              <w:pStyle w:val="ListParagraph"/>
              <w:numPr>
                <w:ilvl w:val="0"/>
                <w:numId w:val="30"/>
              </w:numPr>
            </w:pPr>
            <w:r w:rsidRPr="00543FB7">
              <w:rPr>
                <w:b/>
                <w:bCs/>
              </w:rPr>
              <w:t xml:space="preserve">Lead a discussion about how student ideas have changed over time. </w:t>
            </w:r>
          </w:p>
          <w:p w14:paraId="58611083" w14:textId="77777777" w:rsidR="00286267" w:rsidRDefault="0010667E" w:rsidP="00CB4419">
            <w:r w:rsidRPr="00AD05E5">
              <w:t xml:space="preserve">Display </w:t>
            </w:r>
            <w:r w:rsidR="00CF5A79">
              <w:t>Slide</w:t>
            </w:r>
            <w:r w:rsidRPr="00AD05E5">
              <w:t xml:space="preserve"> </w:t>
            </w:r>
            <w:r w:rsidR="00286267">
              <w:t>6</w:t>
            </w:r>
            <w:r>
              <w:t xml:space="preserve"> of the PPT</w:t>
            </w:r>
            <w:r w:rsidRPr="00AD05E5">
              <w:t xml:space="preserve">. </w:t>
            </w:r>
          </w:p>
          <w:p w14:paraId="3AB10ED2" w14:textId="5D31BE5E" w:rsidR="0010667E" w:rsidRPr="00286267" w:rsidRDefault="0010667E" w:rsidP="00286267">
            <w:pPr>
              <w:pStyle w:val="ListParagraph"/>
              <w:numPr>
                <w:ilvl w:val="0"/>
                <w:numId w:val="41"/>
              </w:numPr>
              <w:ind w:left="332"/>
              <w:rPr>
                <w:b/>
                <w:bCs/>
              </w:rPr>
            </w:pPr>
            <w:r w:rsidRPr="00AD05E5">
              <w:t xml:space="preserve">Have students consider how their ideas changed with regard to scale, movement, and carbon. What do they know about how </w:t>
            </w:r>
            <w:r>
              <w:t>decomposers</w:t>
            </w:r>
            <w:r w:rsidRPr="00AD05E5">
              <w:t xml:space="preserve"> grow and move now that they didn’t know before </w:t>
            </w:r>
            <w:r>
              <w:t>this</w:t>
            </w:r>
            <w:r w:rsidRPr="00AD05E5">
              <w:t xml:space="preserve"> </w:t>
            </w:r>
            <w:r>
              <w:t>unit</w:t>
            </w:r>
            <w:r w:rsidRPr="00AD05E5">
              <w:t>?</w:t>
            </w:r>
          </w:p>
        </w:tc>
      </w:tr>
      <w:tr w:rsidR="00286267" w:rsidRPr="00324D49" w14:paraId="63F04363" w14:textId="77777777" w:rsidTr="00286267">
        <w:trPr>
          <w:trHeight w:val="1691"/>
        </w:trPr>
        <w:tc>
          <w:tcPr>
            <w:tcW w:w="9360" w:type="dxa"/>
          </w:tcPr>
          <w:p w14:paraId="135618A4" w14:textId="77777777" w:rsidR="00286267" w:rsidRPr="003F3F17" w:rsidRDefault="00286267" w:rsidP="00286267">
            <w:pPr>
              <w:pStyle w:val="ListParagraph"/>
              <w:numPr>
                <w:ilvl w:val="0"/>
                <w:numId w:val="25"/>
              </w:numPr>
              <w:rPr>
                <w:b/>
              </w:rPr>
            </w:pPr>
            <w:r w:rsidRPr="003F3F17">
              <w:rPr>
                <w:b/>
              </w:rPr>
              <w:t xml:space="preserve">(Optional) Have students complete the Big Idea Probe: </w:t>
            </w:r>
            <w:r>
              <w:rPr>
                <w:b/>
              </w:rPr>
              <w:t>Leaf Pack Experiment</w:t>
            </w:r>
            <w:r w:rsidRPr="003F3F17">
              <w:rPr>
                <w:b/>
              </w:rPr>
              <w:t xml:space="preserve"> for the final time.</w:t>
            </w:r>
          </w:p>
          <w:p w14:paraId="65A772E9" w14:textId="5CFD2ADF" w:rsidR="00286267" w:rsidRPr="00286267" w:rsidRDefault="00286267" w:rsidP="00286267">
            <w:pPr>
              <w:rPr>
                <w:b/>
                <w:bCs/>
              </w:rPr>
            </w:pPr>
            <w:r>
              <w:t xml:space="preserve">If you decided to use the </w:t>
            </w:r>
            <w:r w:rsidRPr="00286267">
              <w:rPr>
                <w:color w:val="0432FF"/>
              </w:rPr>
              <w:t>Big Idea Probe: Leaf Pack Experiment</w:t>
            </w:r>
            <w:r w:rsidRPr="00286267">
              <w:rPr>
                <w:color w:val="000000" w:themeColor="text1"/>
              </w:rPr>
              <w:t>,</w:t>
            </w:r>
            <w:r w:rsidRPr="00286267">
              <w:rPr>
                <w:color w:val="FF0000"/>
              </w:rPr>
              <w:t xml:space="preserve"> </w:t>
            </w:r>
            <w:r>
              <w:t xml:space="preserve">have students complete it and share their ideas again. Have students discuss how their ideas have changed throughout the unit. See </w:t>
            </w:r>
            <w:r w:rsidRPr="00286267">
              <w:rPr>
                <w:color w:val="7030A0"/>
              </w:rPr>
              <w:t xml:space="preserve">Assessing the Big Idea Probe: Leaf Pack Experiment </w:t>
            </w:r>
            <w:r w:rsidR="00D80A4B" w:rsidRPr="002856B1">
              <w:rPr>
                <w:color w:val="000000" w:themeColor="text1"/>
              </w:rPr>
              <w:t xml:space="preserve">and </w:t>
            </w:r>
            <w:r w:rsidR="00D80A4B" w:rsidRPr="002856B1">
              <w:rPr>
                <w:color w:val="00B050"/>
              </w:rPr>
              <w:t xml:space="preserve">Using Big Idea Probes </w:t>
            </w:r>
            <w:r>
              <w:t>for suggestions about how to use the Big Idea Probe.</w:t>
            </w:r>
          </w:p>
        </w:tc>
      </w:tr>
      <w:tr w:rsidR="00286267" w:rsidRPr="00324D49" w14:paraId="4094F8B3" w14:textId="77777777" w:rsidTr="00286267">
        <w:trPr>
          <w:trHeight w:val="1691"/>
        </w:trPr>
        <w:tc>
          <w:tcPr>
            <w:tcW w:w="9360" w:type="dxa"/>
          </w:tcPr>
          <w:p w14:paraId="2E15BD73" w14:textId="292561B3" w:rsidR="00286267" w:rsidRPr="00E23234" w:rsidRDefault="00286267" w:rsidP="00286267">
            <w:pPr>
              <w:pStyle w:val="ListParagraph"/>
              <w:numPr>
                <w:ilvl w:val="0"/>
                <w:numId w:val="25"/>
              </w:numPr>
              <w:rPr>
                <w:b/>
              </w:rPr>
            </w:pPr>
            <w:r w:rsidRPr="00E23234">
              <w:rPr>
                <w:b/>
              </w:rPr>
              <w:t xml:space="preserve">Have </w:t>
            </w:r>
            <w:r>
              <w:rPr>
                <w:b/>
              </w:rPr>
              <w:t>students</w:t>
            </w:r>
            <w:r w:rsidRPr="00E23234">
              <w:rPr>
                <w:b/>
              </w:rPr>
              <w:t xml:space="preserve"> complete the Learning Tracking Tool for this </w:t>
            </w:r>
            <w:r>
              <w:rPr>
                <w:b/>
              </w:rPr>
              <w:t>Lesson</w:t>
            </w:r>
            <w:r w:rsidRPr="00E23234">
              <w:rPr>
                <w:b/>
              </w:rPr>
              <w:t>.</w:t>
            </w:r>
          </w:p>
          <w:p w14:paraId="1311B720" w14:textId="0DA24699" w:rsidR="00286267" w:rsidRDefault="00286267" w:rsidP="00286267">
            <w:r>
              <w:t>Show Slide 7 of the</w:t>
            </w:r>
            <w:r w:rsidRPr="00EB0ABA">
              <w:rPr>
                <w:b/>
              </w:rPr>
              <w:t xml:space="preserve"> </w:t>
            </w:r>
            <w:r>
              <w:rPr>
                <w:color w:val="0000FF"/>
              </w:rPr>
              <w:t>6.4 Comparing Decomposers, Plants, and Animals PPT</w:t>
            </w:r>
            <w:r w:rsidRPr="00E65DA4">
              <w:rPr>
                <w:color w:val="0000FF"/>
              </w:rPr>
              <w:t>.</w:t>
            </w:r>
          </w:p>
          <w:p w14:paraId="29AB1201" w14:textId="77777777" w:rsidR="00286267" w:rsidRPr="00EB0ABA" w:rsidRDefault="00286267" w:rsidP="00286267">
            <w:pPr>
              <w:pStyle w:val="ListParagraph"/>
              <w:numPr>
                <w:ilvl w:val="0"/>
                <w:numId w:val="37"/>
              </w:numPr>
              <w:ind w:left="360"/>
              <w:rPr>
                <w:b/>
              </w:rPr>
            </w:pPr>
            <w:r>
              <w:t xml:space="preserve">Pass out a </w:t>
            </w:r>
            <w:r w:rsidRPr="0030439C">
              <w:rPr>
                <w:color w:val="0000FF"/>
              </w:rPr>
              <w:t xml:space="preserve">Learning Tracking Tool for </w:t>
            </w:r>
            <w:r>
              <w:rPr>
                <w:color w:val="0000FF"/>
              </w:rPr>
              <w:t>Decomposers</w:t>
            </w:r>
            <w:r w:rsidRPr="0030439C">
              <w:rPr>
                <w:color w:val="0000FF"/>
              </w:rPr>
              <w:t xml:space="preserve"> </w:t>
            </w:r>
            <w:r>
              <w:t>to each student.</w:t>
            </w:r>
          </w:p>
          <w:p w14:paraId="22DE7FDD" w14:textId="77777777" w:rsidR="00286267" w:rsidRPr="00353572" w:rsidRDefault="00286267" w:rsidP="00286267">
            <w:pPr>
              <w:pStyle w:val="ListParagraph"/>
              <w:numPr>
                <w:ilvl w:val="0"/>
                <w:numId w:val="37"/>
              </w:numPr>
              <w:ind w:left="360"/>
              <w:rPr>
                <w:b/>
              </w:rPr>
            </w:pPr>
            <w:r>
              <w:t>Have students write the activity chunk name in the first column, "Explaining Other Examples” and their job as the “Explainer.”</w:t>
            </w:r>
          </w:p>
          <w:p w14:paraId="4CDC1069" w14:textId="77777777" w:rsidR="00286267" w:rsidRPr="00353572" w:rsidRDefault="00286267" w:rsidP="00286267">
            <w:pPr>
              <w:pStyle w:val="ListParagraph"/>
              <w:numPr>
                <w:ilvl w:val="0"/>
                <w:numId w:val="37"/>
              </w:numPr>
              <w:ind w:left="360"/>
              <w:rPr>
                <w:b/>
              </w:rPr>
            </w:pPr>
            <w:r>
              <w:t>Have a class discussion about what students did during the activity chunk. When you come to consensus as a class, have students record the answer in the second column of the tool.</w:t>
            </w:r>
          </w:p>
          <w:p w14:paraId="316E5ECB" w14:textId="77777777" w:rsidR="00286267" w:rsidRPr="00EB0ABA" w:rsidRDefault="00286267" w:rsidP="00286267">
            <w:pPr>
              <w:pStyle w:val="ListParagraph"/>
              <w:numPr>
                <w:ilvl w:val="0"/>
                <w:numId w:val="37"/>
              </w:numPr>
              <w:ind w:left="360"/>
              <w:rPr>
                <w:b/>
              </w:rPr>
            </w:pPr>
            <w:r>
              <w:t>Have a class discussion about what students figured out during the activity chunk that will help them in answering the unit driving question. When you come to consensus as a class, have students record the answer in the third column of the tool.</w:t>
            </w:r>
          </w:p>
          <w:p w14:paraId="723752A2" w14:textId="77777777" w:rsidR="00286267" w:rsidRPr="00EB0ABA" w:rsidRDefault="00286267" w:rsidP="00286267">
            <w:pPr>
              <w:pStyle w:val="ListParagraph"/>
              <w:numPr>
                <w:ilvl w:val="0"/>
                <w:numId w:val="37"/>
              </w:numPr>
              <w:ind w:left="360"/>
              <w:rPr>
                <w:b/>
              </w:rPr>
            </w:pPr>
            <w:r>
              <w:t xml:space="preserve">Have a class discussion about what students are wondering now that will help them move towards answering the unit driving question. Have students record the questions in the fourth column of the tool. </w:t>
            </w:r>
          </w:p>
          <w:p w14:paraId="4F69F63B" w14:textId="77777777" w:rsidR="00286267" w:rsidRPr="00EB0ABA" w:rsidRDefault="00286267" w:rsidP="00286267">
            <w:pPr>
              <w:pStyle w:val="ListParagraph"/>
              <w:numPr>
                <w:ilvl w:val="0"/>
                <w:numId w:val="37"/>
              </w:numPr>
              <w:ind w:left="360"/>
              <w:rPr>
                <w:b/>
              </w:rPr>
            </w:pPr>
            <w:r>
              <w:lastRenderedPageBreak/>
              <w:t xml:space="preserve">Have students keep their Learning Tracking Tool for future activities. </w:t>
            </w:r>
          </w:p>
          <w:p w14:paraId="2F180622" w14:textId="77777777" w:rsidR="00286267" w:rsidRPr="007A542A" w:rsidRDefault="00286267" w:rsidP="00286267">
            <w:pPr>
              <w:pStyle w:val="ListParagraph"/>
              <w:numPr>
                <w:ilvl w:val="0"/>
                <w:numId w:val="37"/>
              </w:numPr>
              <w:ind w:left="360"/>
              <w:rPr>
                <w:b/>
              </w:rPr>
            </w:pPr>
            <w:r>
              <w:t>Example Learning Tracking Tool</w:t>
            </w:r>
          </w:p>
          <w:tbl>
            <w:tblPr>
              <w:tblStyle w:val="TableGrid"/>
              <w:tblW w:w="8947" w:type="dxa"/>
              <w:tblInd w:w="295" w:type="dxa"/>
              <w:tblLayout w:type="fixed"/>
              <w:tblLook w:val="04A0" w:firstRow="1" w:lastRow="0" w:firstColumn="1" w:lastColumn="0" w:noHBand="0" w:noVBand="1"/>
            </w:tblPr>
            <w:tblGrid>
              <w:gridCol w:w="1761"/>
              <w:gridCol w:w="2143"/>
              <w:gridCol w:w="2488"/>
              <w:gridCol w:w="2555"/>
            </w:tblGrid>
            <w:tr w:rsidR="00286267" w14:paraId="48B19E39" w14:textId="77777777" w:rsidTr="00661BF3">
              <w:trPr>
                <w:trHeight w:val="208"/>
              </w:trPr>
              <w:tc>
                <w:tcPr>
                  <w:tcW w:w="1761" w:type="dxa"/>
                  <w:vAlign w:val="center"/>
                </w:tcPr>
                <w:p w14:paraId="47B011E1" w14:textId="77777777" w:rsidR="00286267" w:rsidRDefault="00286267" w:rsidP="00286267">
                  <w:pPr>
                    <w:pStyle w:val="ListParagraph"/>
                    <w:numPr>
                      <w:ilvl w:val="0"/>
                      <w:numId w:val="0"/>
                    </w:numPr>
                    <w:jc w:val="center"/>
                  </w:pPr>
                  <w:r w:rsidRPr="00391F73">
                    <w:rPr>
                      <w:b/>
                    </w:rPr>
                    <w:t>Activity</w:t>
                  </w:r>
                  <w:r>
                    <w:rPr>
                      <w:b/>
                    </w:rPr>
                    <w:t xml:space="preserve"> Chunk</w:t>
                  </w:r>
                </w:p>
              </w:tc>
              <w:tc>
                <w:tcPr>
                  <w:tcW w:w="2143" w:type="dxa"/>
                  <w:vAlign w:val="center"/>
                </w:tcPr>
                <w:p w14:paraId="48AAC22C" w14:textId="77777777" w:rsidR="00286267" w:rsidRPr="00391F73" w:rsidRDefault="00286267" w:rsidP="00286267">
                  <w:pPr>
                    <w:pStyle w:val="ListParagraph"/>
                    <w:numPr>
                      <w:ilvl w:val="0"/>
                      <w:numId w:val="0"/>
                    </w:numPr>
                    <w:jc w:val="center"/>
                    <w:rPr>
                      <w:b/>
                    </w:rPr>
                  </w:pPr>
                  <w:r>
                    <w:rPr>
                      <w:b/>
                    </w:rPr>
                    <w:t>What Did We Do?</w:t>
                  </w:r>
                </w:p>
              </w:tc>
              <w:tc>
                <w:tcPr>
                  <w:tcW w:w="2488" w:type="dxa"/>
                  <w:vAlign w:val="center"/>
                </w:tcPr>
                <w:p w14:paraId="59E7FF3B" w14:textId="77777777" w:rsidR="00286267" w:rsidRDefault="00286267" w:rsidP="00286267">
                  <w:pPr>
                    <w:pStyle w:val="ListParagraph"/>
                    <w:ind w:left="0"/>
                    <w:jc w:val="center"/>
                  </w:pPr>
                  <w:r>
                    <w:rPr>
                      <w:b/>
                    </w:rPr>
                    <w:t>What Did We Figure Out?</w:t>
                  </w:r>
                </w:p>
              </w:tc>
              <w:tc>
                <w:tcPr>
                  <w:tcW w:w="2555" w:type="dxa"/>
                  <w:vAlign w:val="center"/>
                </w:tcPr>
                <w:p w14:paraId="34374DD4" w14:textId="77777777" w:rsidR="00286267" w:rsidRPr="001B378C" w:rsidRDefault="00286267" w:rsidP="00286267">
                  <w:pPr>
                    <w:pStyle w:val="ListParagraph"/>
                    <w:numPr>
                      <w:ilvl w:val="0"/>
                      <w:numId w:val="0"/>
                    </w:numPr>
                    <w:jc w:val="center"/>
                    <w:rPr>
                      <w:b/>
                      <w:bCs/>
                    </w:rPr>
                  </w:pPr>
                  <w:r w:rsidRPr="001B378C">
                    <w:rPr>
                      <w:b/>
                      <w:bCs/>
                    </w:rPr>
                    <w:t>What Are We Asking Now?</w:t>
                  </w:r>
                </w:p>
              </w:tc>
            </w:tr>
            <w:tr w:rsidR="00286267" w14:paraId="0B12A1FD" w14:textId="77777777" w:rsidTr="00661BF3">
              <w:trPr>
                <w:trHeight w:val="1178"/>
              </w:trPr>
              <w:tc>
                <w:tcPr>
                  <w:tcW w:w="1761" w:type="dxa"/>
                  <w:vAlign w:val="center"/>
                </w:tcPr>
                <w:p w14:paraId="610FD33C" w14:textId="77777777" w:rsidR="00286267" w:rsidRDefault="00286267" w:rsidP="00286267">
                  <w:pPr>
                    <w:pStyle w:val="ListParagraph"/>
                    <w:numPr>
                      <w:ilvl w:val="0"/>
                      <w:numId w:val="0"/>
                    </w:numPr>
                    <w:jc w:val="center"/>
                  </w:pPr>
                  <w:r>
                    <w:t>Explaining Other Examples</w:t>
                  </w:r>
                </w:p>
                <w:p w14:paraId="37279F88" w14:textId="77777777" w:rsidR="00286267" w:rsidRDefault="00286267" w:rsidP="00286267">
                  <w:pPr>
                    <w:pStyle w:val="ListParagraph"/>
                    <w:numPr>
                      <w:ilvl w:val="0"/>
                      <w:numId w:val="0"/>
                    </w:numPr>
                    <w:jc w:val="center"/>
                  </w:pPr>
                </w:p>
                <w:p w14:paraId="061FEC1E" w14:textId="77777777" w:rsidR="00286267" w:rsidRPr="00445AA8" w:rsidRDefault="00286267" w:rsidP="00286267">
                  <w:pPr>
                    <w:pStyle w:val="ListParagraph"/>
                    <w:numPr>
                      <w:ilvl w:val="0"/>
                      <w:numId w:val="0"/>
                    </w:numPr>
                    <w:jc w:val="center"/>
                  </w:pPr>
                  <w:r>
                    <w:t>Explainer</w:t>
                  </w:r>
                </w:p>
              </w:tc>
              <w:tc>
                <w:tcPr>
                  <w:tcW w:w="2143" w:type="dxa"/>
                </w:tcPr>
                <w:p w14:paraId="11B1E7DC" w14:textId="77777777" w:rsidR="00286267" w:rsidRPr="00F32EFF" w:rsidRDefault="00286267" w:rsidP="00286267">
                  <w:pPr>
                    <w:pStyle w:val="standard"/>
                    <w:ind w:firstLine="0"/>
                  </w:pPr>
                  <w:r w:rsidRPr="00F32EFF">
                    <w:t>Practice explaining digestion, biosynthesis, and cellular respiration in other decomposers, and take the unit posttest.</w:t>
                  </w:r>
                </w:p>
              </w:tc>
              <w:tc>
                <w:tcPr>
                  <w:tcW w:w="2488" w:type="dxa"/>
                </w:tcPr>
                <w:p w14:paraId="711895CC" w14:textId="77777777" w:rsidR="00286267" w:rsidRPr="00F32EFF" w:rsidRDefault="00286267" w:rsidP="00286267">
                  <w:pPr>
                    <w:pStyle w:val="standard"/>
                    <w:ind w:firstLine="0"/>
                    <w:rPr>
                      <w:szCs w:val="22"/>
                    </w:rPr>
                  </w:pPr>
                  <w:r w:rsidRPr="00F32EFF">
                    <w:t>All aerobic decomposers use digestion, biosynthesis, and cellular respiration to grow and function.</w:t>
                  </w:r>
                </w:p>
              </w:tc>
              <w:tc>
                <w:tcPr>
                  <w:tcW w:w="2555" w:type="dxa"/>
                </w:tcPr>
                <w:p w14:paraId="573799C3" w14:textId="77777777" w:rsidR="00286267" w:rsidRPr="00F32EFF" w:rsidRDefault="00286267" w:rsidP="00286267">
                  <w:pPr>
                    <w:pStyle w:val="standard"/>
                    <w:ind w:firstLine="0"/>
                    <w:rPr>
                      <w:szCs w:val="22"/>
                    </w:rPr>
                  </w:pPr>
                  <w:r w:rsidRPr="00F32EFF">
                    <w:t>How does matter cycle and energy flow in an ecosystem?</w:t>
                  </w:r>
                </w:p>
              </w:tc>
            </w:tr>
          </w:tbl>
          <w:p w14:paraId="40E8DDE2" w14:textId="77777777" w:rsidR="00286267" w:rsidRPr="003F3F17" w:rsidRDefault="00286267" w:rsidP="00286267">
            <w:pPr>
              <w:pStyle w:val="ListParagraph"/>
              <w:numPr>
                <w:ilvl w:val="0"/>
                <w:numId w:val="25"/>
              </w:numPr>
              <w:rPr>
                <w:b/>
              </w:rPr>
            </w:pPr>
          </w:p>
        </w:tc>
      </w:tr>
    </w:tbl>
    <w:p w14:paraId="60ADED6B" w14:textId="77777777" w:rsidR="00837979" w:rsidRPr="00D438F2" w:rsidRDefault="00837979" w:rsidP="00837979"/>
    <w:p w14:paraId="0B7A0B00" w14:textId="77777777" w:rsidR="00837979" w:rsidRPr="00D438F2" w:rsidRDefault="00837979" w:rsidP="00837979">
      <w:pPr>
        <w:pStyle w:val="Heading2"/>
      </w:pPr>
      <w:r>
        <w:rPr>
          <w:color w:val="FF0000"/>
        </w:rPr>
        <w:t xml:space="preserve">Tab 3: </w:t>
      </w:r>
      <w:r w:rsidRPr="00D438F2">
        <w:t>Assessment</w:t>
      </w:r>
    </w:p>
    <w:p w14:paraId="0DC3A230" w14:textId="3951D4AF" w:rsidR="0010667E" w:rsidRPr="0019105E" w:rsidRDefault="0010667E" w:rsidP="0010667E">
      <w:pPr>
        <w:ind w:right="43"/>
      </w:pPr>
      <w:r>
        <w:t xml:space="preserve">Use the </w:t>
      </w:r>
      <w:r w:rsidR="00EF66E6" w:rsidRPr="003A7016">
        <w:rPr>
          <w:color w:val="7030A0"/>
        </w:rPr>
        <w:t xml:space="preserve">6.4 Grading the </w:t>
      </w:r>
      <w:r w:rsidR="00EF66E6">
        <w:rPr>
          <w:color w:val="7030A0"/>
        </w:rPr>
        <w:t>Explaining Functions that All Decomposers Share</w:t>
      </w:r>
      <w:r w:rsidR="00EF66E6" w:rsidRPr="003A7016">
        <w:rPr>
          <w:color w:val="7030A0"/>
        </w:rPr>
        <w:t xml:space="preserve"> Worksheet</w:t>
      </w:r>
      <w:r w:rsidRPr="00F94ACA">
        <w:rPr>
          <w:color w:val="7030A0"/>
        </w:rPr>
        <w:t xml:space="preserve"> </w:t>
      </w:r>
      <w:r>
        <w:t>to grade students’ explanations. Regardless of how students constructed their explanations, they should include similar information.</w:t>
      </w:r>
    </w:p>
    <w:p w14:paraId="2256EE78" w14:textId="77777777" w:rsidR="00837979" w:rsidRDefault="00837979" w:rsidP="00837979">
      <w:pPr>
        <w:pStyle w:val="Heading2"/>
      </w:pPr>
      <w:r w:rsidRPr="00B517E1">
        <w:rPr>
          <w:color w:val="FF0000"/>
        </w:rPr>
        <w:t>Tab 4</w:t>
      </w:r>
      <w:r>
        <w:t>: Differentiation &amp;</w:t>
      </w:r>
      <w:r w:rsidRPr="00761F92">
        <w:t xml:space="preserve"> </w:t>
      </w:r>
      <w:r w:rsidRPr="00D438F2">
        <w:t>Extending the Learning</w:t>
      </w:r>
      <w:r>
        <w:t xml:space="preserve"> </w:t>
      </w:r>
    </w:p>
    <w:p w14:paraId="7C073F84" w14:textId="77777777" w:rsidR="00837979" w:rsidRDefault="00837979" w:rsidP="00837979">
      <w:pPr>
        <w:pStyle w:val="Heading3"/>
        <w:rPr>
          <w:color w:val="FF0000"/>
        </w:rPr>
      </w:pPr>
      <w:r>
        <w:t xml:space="preserve">Differentiation </w:t>
      </w:r>
      <w:r>
        <w:rPr>
          <w:color w:val="FF0000"/>
        </w:rPr>
        <w:t>(Accordion)</w:t>
      </w:r>
    </w:p>
    <w:p w14:paraId="3D1CA78F" w14:textId="337F5C32" w:rsidR="00837979" w:rsidRPr="00940052" w:rsidRDefault="00940052" w:rsidP="00837979">
      <w:pPr>
        <w:pStyle w:val="ListParagraph"/>
        <w:numPr>
          <w:ilvl w:val="0"/>
          <w:numId w:val="6"/>
        </w:numPr>
        <w:rPr>
          <w:color w:val="0000FF"/>
        </w:rPr>
      </w:pPr>
      <w:r>
        <w:rPr>
          <w:color w:val="000000" w:themeColor="text1"/>
        </w:rPr>
        <w:t>Provide sentence stems for explanations of each process.</w:t>
      </w:r>
    </w:p>
    <w:p w14:paraId="0F54F57D" w14:textId="77777777" w:rsidR="00837979" w:rsidRDefault="00837979" w:rsidP="00837979">
      <w:pPr>
        <w:pStyle w:val="Heading3"/>
      </w:pPr>
      <w:r>
        <w:t xml:space="preserve">Modifications </w:t>
      </w:r>
      <w:r>
        <w:rPr>
          <w:color w:val="FF0000"/>
        </w:rPr>
        <w:t>(Accordion)</w:t>
      </w:r>
    </w:p>
    <w:p w14:paraId="495A7C66" w14:textId="77777777" w:rsidR="00837979" w:rsidRDefault="00837979" w:rsidP="00837979"/>
    <w:p w14:paraId="6F3C14E5" w14:textId="77777777" w:rsidR="00837979" w:rsidRPr="00D438F2" w:rsidRDefault="00837979" w:rsidP="00837979">
      <w:pPr>
        <w:pStyle w:val="standard"/>
        <w:ind w:firstLine="0"/>
        <w:rPr>
          <w:rFonts w:cs="Arial"/>
          <w:szCs w:val="22"/>
        </w:rPr>
      </w:pPr>
    </w:p>
    <w:p w14:paraId="1E273035" w14:textId="77777777" w:rsidR="00286267" w:rsidRDefault="00286267">
      <w:pPr>
        <w:spacing w:after="0"/>
        <w:rPr>
          <w:b/>
          <w:color w:val="000000" w:themeColor="text1"/>
          <w:kern w:val="28"/>
          <w:sz w:val="36"/>
        </w:rPr>
      </w:pPr>
      <w:r>
        <w:rPr>
          <w:color w:val="000000" w:themeColor="text1"/>
        </w:rPr>
        <w:br w:type="page"/>
      </w:r>
    </w:p>
    <w:p w14:paraId="6EFA7AA4" w14:textId="31F02D23" w:rsidR="00837979" w:rsidRPr="0010667E" w:rsidRDefault="00837979" w:rsidP="00837979">
      <w:pPr>
        <w:pStyle w:val="Heading1"/>
        <w:rPr>
          <w:color w:val="000000" w:themeColor="text1"/>
        </w:rPr>
      </w:pPr>
      <w:r w:rsidRPr="0010667E">
        <w:rPr>
          <w:color w:val="000000" w:themeColor="text1"/>
        </w:rPr>
        <w:lastRenderedPageBreak/>
        <w:t xml:space="preserve">Activity </w:t>
      </w:r>
      <w:r w:rsidR="0010667E" w:rsidRPr="0010667E">
        <w:rPr>
          <w:color w:val="000000" w:themeColor="text1"/>
        </w:rPr>
        <w:t>6.5: Decomposers Unit Posttest (</w:t>
      </w:r>
      <w:r w:rsidR="00E70D8C">
        <w:rPr>
          <w:color w:val="000000" w:themeColor="text1"/>
        </w:rPr>
        <w:t>4</w:t>
      </w:r>
      <w:r w:rsidR="0010667E" w:rsidRPr="0010667E">
        <w:rPr>
          <w:color w:val="000000" w:themeColor="text1"/>
        </w:rPr>
        <w:t>0 min)</w:t>
      </w:r>
    </w:p>
    <w:p w14:paraId="200E7F07" w14:textId="77777777" w:rsidR="00837979" w:rsidRDefault="00837979" w:rsidP="00837979">
      <w:pPr>
        <w:pStyle w:val="Heading2"/>
      </w:pPr>
      <w:r>
        <w:rPr>
          <w:color w:val="FF0000"/>
        </w:rPr>
        <w:t>Tab 1:</w:t>
      </w:r>
      <w:r>
        <w:t xml:space="preserve"> Overview and Preparation</w:t>
      </w:r>
    </w:p>
    <w:p w14:paraId="672BE9D6" w14:textId="77777777" w:rsidR="00837979" w:rsidRPr="002B5F20" w:rsidRDefault="00837979" w:rsidP="00837979">
      <w:pPr>
        <w:pStyle w:val="Heading3"/>
      </w:pPr>
      <w:r>
        <w:t>Target Student Performance</w:t>
      </w:r>
    </w:p>
    <w:p w14:paraId="6751DCE6" w14:textId="77777777" w:rsidR="000934C6" w:rsidRPr="000934C6" w:rsidRDefault="000934C6" w:rsidP="0010667E">
      <w:pPr>
        <w:pStyle w:val="Heading3"/>
        <w:rPr>
          <w:b w:val="0"/>
          <w:bCs w:val="0"/>
          <w:sz w:val="22"/>
          <w:szCs w:val="22"/>
        </w:rPr>
      </w:pPr>
      <w:r w:rsidRPr="000934C6">
        <w:rPr>
          <w:b w:val="0"/>
          <w:bCs w:val="0"/>
          <w:sz w:val="22"/>
          <w:szCs w:val="22"/>
        </w:rPr>
        <w:t>Students show their end-of unit proficiencies for the overall unit goal: Questioning, investigating, and explaining how decomposers move and change matter and energy as they live and grow.</w:t>
      </w:r>
    </w:p>
    <w:p w14:paraId="10697737" w14:textId="26BACCDC" w:rsidR="0010667E" w:rsidRDefault="0010667E" w:rsidP="0010667E">
      <w:pPr>
        <w:pStyle w:val="Heading3"/>
      </w:pPr>
      <w:r>
        <w:t>Materials You Provide</w:t>
      </w:r>
    </w:p>
    <w:p w14:paraId="390F3AEB" w14:textId="63ED2076" w:rsidR="0010667E" w:rsidRDefault="0010667E" w:rsidP="00E93D4C">
      <w:pPr>
        <w:pStyle w:val="ListParagraph"/>
        <w:numPr>
          <w:ilvl w:val="0"/>
          <w:numId w:val="31"/>
        </w:numPr>
      </w:pPr>
      <w:r>
        <w:t>pencils (1 per student)</w:t>
      </w:r>
    </w:p>
    <w:p w14:paraId="6DF1AAA2" w14:textId="77777777" w:rsidR="0010667E" w:rsidRDefault="0010667E" w:rsidP="0010667E">
      <w:pPr>
        <w:pStyle w:val="Heading3"/>
      </w:pPr>
      <w:r w:rsidRPr="00D438F2">
        <w:t>Resources Provided</w:t>
      </w:r>
    </w:p>
    <w:p w14:paraId="6B2BF904" w14:textId="77777777" w:rsidR="0010667E" w:rsidRPr="00162C2B" w:rsidRDefault="0010667E" w:rsidP="00E93D4C">
      <w:pPr>
        <w:pStyle w:val="ListParagraph"/>
        <w:numPr>
          <w:ilvl w:val="0"/>
          <w:numId w:val="31"/>
        </w:numPr>
        <w:ind w:right="36"/>
        <w:rPr>
          <w:color w:val="7030A0"/>
        </w:rPr>
      </w:pPr>
      <w:r w:rsidRPr="00162C2B">
        <w:rPr>
          <w:color w:val="7030A0"/>
        </w:rPr>
        <w:t>6.5 Grading the Decomposers Unit Posttest</w:t>
      </w:r>
    </w:p>
    <w:p w14:paraId="10FD0B83" w14:textId="1BECB9C2" w:rsidR="0010667E" w:rsidRPr="003C3219" w:rsidRDefault="0010667E" w:rsidP="00E93D4C">
      <w:pPr>
        <w:pStyle w:val="ListParagraph"/>
        <w:numPr>
          <w:ilvl w:val="0"/>
          <w:numId w:val="31"/>
        </w:numPr>
        <w:ind w:right="36"/>
        <w:rPr>
          <w:color w:val="0000FF"/>
        </w:rPr>
      </w:pPr>
      <w:r w:rsidRPr="00162C2B">
        <w:rPr>
          <w:color w:val="7030A0"/>
        </w:rPr>
        <w:t>6.5 Decomposers Unit Posttest</w:t>
      </w:r>
      <w:r w:rsidR="00286267">
        <w:rPr>
          <w:color w:val="7030A0"/>
        </w:rPr>
        <w:t xml:space="preserve"> </w:t>
      </w:r>
      <w:r w:rsidR="00286267">
        <w:t>(1 per student)</w:t>
      </w:r>
    </w:p>
    <w:p w14:paraId="56AF5A35" w14:textId="77777777" w:rsidR="0010667E" w:rsidRPr="00BB0E06" w:rsidRDefault="0010667E" w:rsidP="0010667E">
      <w:pPr>
        <w:pStyle w:val="Heading3"/>
      </w:pPr>
      <w:r w:rsidRPr="00BB0E06">
        <w:t>Setup</w:t>
      </w:r>
    </w:p>
    <w:p w14:paraId="2024973F" w14:textId="326FC3D6" w:rsidR="0010667E" w:rsidRPr="00BB0E06" w:rsidRDefault="0010667E" w:rsidP="0010667E">
      <w:pPr>
        <w:pStyle w:val="List1"/>
        <w:ind w:left="0" w:firstLine="0"/>
      </w:pPr>
      <w:r w:rsidRPr="00BB0E06">
        <w:t xml:space="preserve">Print one copy of the </w:t>
      </w:r>
      <w:r w:rsidRPr="00162C2B">
        <w:rPr>
          <w:color w:val="7030A0"/>
        </w:rPr>
        <w:t xml:space="preserve">6.5 Decomposers Unit Posttest </w:t>
      </w:r>
      <w:r w:rsidRPr="00BB0E06">
        <w:t xml:space="preserve">for each student. </w:t>
      </w:r>
    </w:p>
    <w:p w14:paraId="46B859F2" w14:textId="77777777" w:rsidR="00837979" w:rsidRPr="00CD686F" w:rsidRDefault="00837979" w:rsidP="0083797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535" w:type="dxa"/>
        <w:tblLayout w:type="fixed"/>
        <w:tblLook w:val="04A0" w:firstRow="1" w:lastRow="0" w:firstColumn="1" w:lastColumn="0" w:noHBand="0" w:noVBand="1"/>
      </w:tblPr>
      <w:tblGrid>
        <w:gridCol w:w="9535"/>
      </w:tblGrid>
      <w:tr w:rsidR="00895850" w14:paraId="51590117" w14:textId="77777777" w:rsidTr="00CB4419">
        <w:trPr>
          <w:trHeight w:val="1538"/>
        </w:trPr>
        <w:tc>
          <w:tcPr>
            <w:tcW w:w="9535" w:type="dxa"/>
          </w:tcPr>
          <w:p w14:paraId="4B5F98F6" w14:textId="77777777" w:rsidR="00895850" w:rsidRPr="00DA37BB" w:rsidRDefault="00895850" w:rsidP="00E93D4C">
            <w:pPr>
              <w:pStyle w:val="ListParagraph"/>
              <w:numPr>
                <w:ilvl w:val="0"/>
                <w:numId w:val="32"/>
              </w:numPr>
              <w:ind w:left="346"/>
              <w:contextualSpacing w:val="0"/>
              <w:rPr>
                <w:b/>
              </w:rPr>
            </w:pPr>
            <w:r w:rsidRPr="00DA37BB">
              <w:rPr>
                <w:b/>
              </w:rPr>
              <w:t xml:space="preserve">Describe the unit </w:t>
            </w:r>
            <w:r>
              <w:rPr>
                <w:b/>
              </w:rPr>
              <w:t>posttest</w:t>
            </w:r>
            <w:r w:rsidRPr="00DA37BB">
              <w:rPr>
                <w:b/>
              </w:rPr>
              <w:t xml:space="preserve">. </w:t>
            </w:r>
          </w:p>
          <w:p w14:paraId="2D7BFB92" w14:textId="77777777" w:rsidR="00895850" w:rsidRDefault="00895850" w:rsidP="00CB4419">
            <w:pPr>
              <w:pStyle w:val="ListParagraph"/>
              <w:ind w:left="0"/>
              <w:contextualSpacing w:val="0"/>
            </w:pPr>
            <w:r w:rsidRPr="00C212F7">
              <w:t xml:space="preserve">Explain the purpose of the unit </w:t>
            </w:r>
            <w:r>
              <w:t>posttest</w:t>
            </w:r>
            <w:r w:rsidRPr="00C212F7">
              <w:t xml:space="preserve"> to students: </w:t>
            </w:r>
          </w:p>
          <w:p w14:paraId="086EE097" w14:textId="77777777" w:rsidR="00895850" w:rsidRDefault="00895850" w:rsidP="00E93D4C">
            <w:pPr>
              <w:pStyle w:val="ListParagraph"/>
              <w:numPr>
                <w:ilvl w:val="0"/>
                <w:numId w:val="33"/>
              </w:numPr>
              <w:ind w:left="340"/>
            </w:pPr>
            <w:r>
              <w:t>It will help you as a teacher understand how students think about what happens when decomposers move, grow, and function.</w:t>
            </w:r>
          </w:p>
          <w:p w14:paraId="20AABE73" w14:textId="77777777" w:rsidR="00895850" w:rsidRPr="00FD4B54" w:rsidRDefault="00895850" w:rsidP="00E93D4C">
            <w:pPr>
              <w:pStyle w:val="ListParagraph"/>
              <w:numPr>
                <w:ilvl w:val="0"/>
                <w:numId w:val="33"/>
              </w:numPr>
              <w:ind w:left="340"/>
            </w:pPr>
            <w:r>
              <w:t>It will help them think about what they learned and how their ideas changed over time.</w:t>
            </w:r>
          </w:p>
        </w:tc>
      </w:tr>
      <w:tr w:rsidR="00895850" w14:paraId="4C869C11" w14:textId="77777777" w:rsidTr="00895850">
        <w:trPr>
          <w:trHeight w:val="845"/>
        </w:trPr>
        <w:tc>
          <w:tcPr>
            <w:tcW w:w="9535" w:type="dxa"/>
          </w:tcPr>
          <w:p w14:paraId="5E8BBBDA" w14:textId="77777777" w:rsidR="00895850" w:rsidRPr="00DA37BB" w:rsidRDefault="00895850" w:rsidP="00E93D4C">
            <w:pPr>
              <w:pStyle w:val="ListParagraph"/>
              <w:numPr>
                <w:ilvl w:val="0"/>
                <w:numId w:val="32"/>
              </w:numPr>
              <w:ind w:left="342" w:hanging="342"/>
              <w:rPr>
                <w:b/>
              </w:rPr>
            </w:pPr>
            <w:r w:rsidRPr="00DA37BB">
              <w:rPr>
                <w:b/>
              </w:rPr>
              <w:t xml:space="preserve">Have students take the unit </w:t>
            </w:r>
            <w:r>
              <w:rPr>
                <w:b/>
              </w:rPr>
              <w:t>posttest</w:t>
            </w:r>
            <w:r w:rsidRPr="00DA37BB">
              <w:rPr>
                <w:b/>
              </w:rPr>
              <w:t>.</w:t>
            </w:r>
          </w:p>
          <w:p w14:paraId="26314DE9" w14:textId="70D5FDEE" w:rsidR="00895850" w:rsidRPr="005C27B0" w:rsidRDefault="00895850" w:rsidP="00CB4419">
            <w:pPr>
              <w:rPr>
                <w:rFonts w:eastAsiaTheme="minorEastAsia"/>
                <w:color w:val="453CCC"/>
              </w:rPr>
            </w:pPr>
            <w:r>
              <w:t>D</w:t>
            </w:r>
            <w:r w:rsidRPr="0057549B">
              <w:t xml:space="preserve">istribute copies of </w:t>
            </w:r>
            <w:r w:rsidRPr="00162C2B">
              <w:rPr>
                <w:color w:val="7030A0"/>
              </w:rPr>
              <w:t xml:space="preserve">6.5 Decomposers Unit Posttest </w:t>
            </w:r>
            <w:r w:rsidRPr="0057549B">
              <w:t xml:space="preserve">to be completed with paper and pencil. </w:t>
            </w:r>
          </w:p>
        </w:tc>
      </w:tr>
    </w:tbl>
    <w:p w14:paraId="5AAA2D8C" w14:textId="77777777" w:rsidR="00837979" w:rsidRPr="00D438F2" w:rsidRDefault="00837979" w:rsidP="00837979">
      <w:pPr>
        <w:pStyle w:val="Heading2"/>
      </w:pPr>
      <w:r>
        <w:rPr>
          <w:color w:val="FF0000"/>
        </w:rPr>
        <w:t xml:space="preserve">Tab 3: </w:t>
      </w:r>
      <w:r w:rsidRPr="00D438F2">
        <w:t>Assessment</w:t>
      </w:r>
    </w:p>
    <w:p w14:paraId="0A7A05DE" w14:textId="58DABE55" w:rsidR="00895850" w:rsidRDefault="00895850" w:rsidP="00895850">
      <w:pPr>
        <w:ind w:right="36"/>
      </w:pPr>
      <w:r w:rsidRPr="009D439B">
        <w:t xml:space="preserve">Students should be able to answer the questions correctly, so it is reasonable to grade them at this point. Use </w:t>
      </w:r>
      <w:r w:rsidRPr="00162C2B">
        <w:rPr>
          <w:color w:val="7030A0"/>
        </w:rPr>
        <w:t xml:space="preserve">6.5 Grading the Decomposers Unit Posttest </w:t>
      </w:r>
      <w:r w:rsidRPr="00B909AE">
        <w:t>to che</w:t>
      </w:r>
      <w:r w:rsidRPr="009D439B">
        <w:t>ck student</w:t>
      </w:r>
      <w:r w:rsidR="00286267">
        <w:t>s’</w:t>
      </w:r>
      <w:r w:rsidRPr="009D439B">
        <w:t xml:space="preserve"> answer</w:t>
      </w:r>
      <w:r w:rsidR="00286267">
        <w:t>s.</w:t>
      </w:r>
    </w:p>
    <w:p w14:paraId="63E7E4DE" w14:textId="77777777" w:rsidR="00837979" w:rsidRDefault="00837979" w:rsidP="00837979">
      <w:pPr>
        <w:pStyle w:val="Heading2"/>
      </w:pPr>
      <w:r w:rsidRPr="00B517E1">
        <w:rPr>
          <w:color w:val="FF0000"/>
        </w:rPr>
        <w:t>Tab 4</w:t>
      </w:r>
      <w:r>
        <w:t>: Differentiation &amp;</w:t>
      </w:r>
      <w:r w:rsidRPr="00761F92">
        <w:t xml:space="preserve"> </w:t>
      </w:r>
      <w:r w:rsidRPr="00D438F2">
        <w:t>Extending the Learning</w:t>
      </w:r>
      <w:r>
        <w:t xml:space="preserve"> </w:t>
      </w:r>
    </w:p>
    <w:p w14:paraId="5244006C" w14:textId="77777777" w:rsidR="00837979" w:rsidRDefault="00837979" w:rsidP="00837979">
      <w:pPr>
        <w:pStyle w:val="Heading3"/>
        <w:rPr>
          <w:color w:val="FF0000"/>
        </w:rPr>
      </w:pPr>
      <w:r>
        <w:t xml:space="preserve">Differentiation </w:t>
      </w:r>
      <w:r>
        <w:rPr>
          <w:color w:val="FF0000"/>
        </w:rPr>
        <w:t>(Accordion)</w:t>
      </w:r>
    </w:p>
    <w:p w14:paraId="78E78683" w14:textId="77777777" w:rsidR="00940052" w:rsidRDefault="00940052" w:rsidP="00940052">
      <w:pPr>
        <w:pStyle w:val="ListParagraph"/>
        <w:numPr>
          <w:ilvl w:val="0"/>
          <w:numId w:val="42"/>
        </w:numPr>
        <w:ind w:left="360"/>
      </w:pPr>
      <w:r>
        <w:t>Read the questions aloud to the class. Reframe or reword questions for clarity.</w:t>
      </w:r>
    </w:p>
    <w:p w14:paraId="652036EA" w14:textId="77777777" w:rsidR="00940052" w:rsidRDefault="00940052" w:rsidP="00940052">
      <w:pPr>
        <w:pStyle w:val="ListParagraph"/>
        <w:numPr>
          <w:ilvl w:val="0"/>
          <w:numId w:val="42"/>
        </w:numPr>
        <w:ind w:left="360"/>
      </w:pPr>
      <w:r>
        <w:t>Provide sentence stems for written responses.</w:t>
      </w:r>
    </w:p>
    <w:p w14:paraId="15D11F08" w14:textId="6A27FF9A" w:rsidR="00837979" w:rsidRDefault="00940052" w:rsidP="00837979">
      <w:pPr>
        <w:pStyle w:val="ListParagraph"/>
        <w:numPr>
          <w:ilvl w:val="0"/>
          <w:numId w:val="42"/>
        </w:numPr>
        <w:ind w:left="360"/>
      </w:pPr>
      <w:r>
        <w:t>Provide visual aids for any examples of animals that are not provided.</w:t>
      </w:r>
    </w:p>
    <w:p w14:paraId="12A029AF" w14:textId="77777777" w:rsidR="00837979" w:rsidRDefault="00837979" w:rsidP="00837979">
      <w:pPr>
        <w:pStyle w:val="Heading3"/>
      </w:pPr>
      <w:r>
        <w:t xml:space="preserve">Modifications </w:t>
      </w:r>
      <w:r>
        <w:rPr>
          <w:color w:val="FF0000"/>
        </w:rPr>
        <w:t>(Accordion)</w:t>
      </w:r>
    </w:p>
    <w:p w14:paraId="256BE5C2" w14:textId="77777777" w:rsidR="00837979" w:rsidRDefault="00837979" w:rsidP="00837979"/>
    <w:p w14:paraId="1499DB54" w14:textId="77777777" w:rsidR="00837979" w:rsidRDefault="00837979" w:rsidP="00837979"/>
    <w:p w14:paraId="6D7FE32E" w14:textId="77777777" w:rsidR="00837979" w:rsidRPr="00D438F2" w:rsidRDefault="00837979" w:rsidP="00837979">
      <w:pPr>
        <w:pStyle w:val="standard"/>
        <w:ind w:firstLine="0"/>
        <w:rPr>
          <w:rFonts w:cs="Arial"/>
          <w:szCs w:val="22"/>
        </w:rPr>
      </w:pPr>
    </w:p>
    <w:p w14:paraId="2CBA6004" w14:textId="77777777" w:rsidR="00837979" w:rsidRPr="00D438F2" w:rsidRDefault="00837979" w:rsidP="00EA4C4B">
      <w:pPr>
        <w:pStyle w:val="standard"/>
        <w:ind w:firstLine="0"/>
        <w:rPr>
          <w:rFonts w:cs="Arial"/>
          <w:szCs w:val="22"/>
        </w:rPr>
      </w:pPr>
    </w:p>
    <w:sectPr w:rsidR="00837979" w:rsidRPr="00D438F2" w:rsidSect="00960864">
      <w:footerReference w:type="default" r:id="rId13"/>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85979" w14:textId="77777777" w:rsidR="002C5877" w:rsidRDefault="002C5877" w:rsidP="00EC7FB3">
      <w:r>
        <w:separator/>
      </w:r>
    </w:p>
  </w:endnote>
  <w:endnote w:type="continuationSeparator" w:id="0">
    <w:p w14:paraId="2835E9E6" w14:textId="77777777" w:rsidR="002C5877" w:rsidRDefault="002C5877"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1F8E0" w14:textId="77777777" w:rsidR="00CB4419" w:rsidRDefault="00CB4419"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F5B232" w14:textId="77777777" w:rsidR="00CB4419" w:rsidRDefault="00CB4419" w:rsidP="007340AB">
    <w:pPr>
      <w:pStyle w:val="Footer"/>
      <w:ind w:right="360"/>
      <w:rPr>
        <w:rStyle w:val="PageNumber"/>
      </w:rPr>
    </w:pPr>
  </w:p>
  <w:p w14:paraId="0DC1F5B8" w14:textId="77777777" w:rsidR="00CB4419" w:rsidRDefault="00CB4419"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60697" w14:textId="57BB412E" w:rsidR="00CB4419" w:rsidRPr="00E13578" w:rsidRDefault="00CB4419" w:rsidP="00FB3A56">
    <w:pPr>
      <w:pStyle w:val="Footer"/>
      <w:spacing w:after="0"/>
      <w:jc w:val="right"/>
      <w:rPr>
        <w:i/>
        <w:color w:val="000000" w:themeColor="text1"/>
        <w:sz w:val="16"/>
        <w:szCs w:val="16"/>
      </w:rPr>
    </w:pPr>
    <w:r w:rsidRPr="00E13578">
      <w:rPr>
        <w:i/>
        <w:color w:val="000000" w:themeColor="text1"/>
        <w:sz w:val="16"/>
        <w:szCs w:val="16"/>
      </w:rPr>
      <w:t>Decomposers Unit, Lesson 6</w:t>
    </w:r>
  </w:p>
  <w:p w14:paraId="4277AC5E" w14:textId="77777777" w:rsidR="00CB4419" w:rsidRPr="00FB3A56" w:rsidRDefault="00CB4419"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BAF46" w14:textId="1CBED884" w:rsidR="00CB4419" w:rsidRPr="002B5F20" w:rsidRDefault="00CB4419"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1592EC8E" wp14:editId="4089CFDD">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tab/>
    </w:r>
    <w:r w:rsidRPr="00E24D11">
      <w:rPr>
        <w:i/>
        <w:color w:val="000000" w:themeColor="text1"/>
        <w:sz w:val="16"/>
        <w:szCs w:val="16"/>
      </w:rPr>
      <w:t>Decomposers Unit, Lesson 6</w:t>
    </w:r>
  </w:p>
  <w:p w14:paraId="229FF104" w14:textId="77777777" w:rsidR="00CB4419" w:rsidRDefault="00CB4419" w:rsidP="00FB3A56">
    <w:pPr>
      <w:pStyle w:val="Footer"/>
      <w:spacing w:after="0"/>
      <w:jc w:val="right"/>
      <w:rPr>
        <w:i/>
        <w:sz w:val="16"/>
        <w:szCs w:val="16"/>
      </w:rPr>
    </w:pPr>
    <w:r w:rsidRPr="008B5602">
      <w:rPr>
        <w:i/>
        <w:sz w:val="16"/>
        <w:szCs w:val="16"/>
      </w:rPr>
      <w:t>Carbon: Tran</w:t>
    </w:r>
    <w:r>
      <w:rPr>
        <w:i/>
        <w:sz w:val="16"/>
        <w:szCs w:val="16"/>
      </w:rPr>
      <w:t>sformations in Matter and Energy 2019</w:t>
    </w:r>
  </w:p>
  <w:p w14:paraId="6CEDDF19" w14:textId="77777777" w:rsidR="00CB4419" w:rsidRDefault="00CB4419"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5E945" w14:textId="1E384BEB" w:rsidR="00CB4419" w:rsidRPr="00E13578" w:rsidRDefault="00CB4419" w:rsidP="00960864">
    <w:pPr>
      <w:pStyle w:val="Footer"/>
      <w:spacing w:after="0"/>
      <w:jc w:val="right"/>
      <w:rPr>
        <w:i/>
        <w:color w:val="000000" w:themeColor="text1"/>
        <w:sz w:val="16"/>
        <w:szCs w:val="16"/>
      </w:rPr>
    </w:pPr>
    <w:r w:rsidRPr="00E13578">
      <w:rPr>
        <w:i/>
        <w:color w:val="000000" w:themeColor="text1"/>
        <w:sz w:val="16"/>
        <w:szCs w:val="16"/>
      </w:rPr>
      <w:t>Decomposers Unit, Lesson 6</w:t>
    </w:r>
  </w:p>
  <w:p w14:paraId="73D2EB2F" w14:textId="77777777" w:rsidR="00CB4419" w:rsidRPr="00960864" w:rsidRDefault="00CB4419"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E7CD1F" w14:textId="77777777" w:rsidR="002C5877" w:rsidRDefault="002C5877" w:rsidP="00EC7FB3">
      <w:r>
        <w:separator/>
      </w:r>
    </w:p>
  </w:footnote>
  <w:footnote w:type="continuationSeparator" w:id="0">
    <w:p w14:paraId="6099E8ED" w14:textId="77777777" w:rsidR="002C5877" w:rsidRDefault="002C5877"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54E03"/>
    <w:multiLevelType w:val="hybridMultilevel"/>
    <w:tmpl w:val="3550C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714DC"/>
    <w:multiLevelType w:val="hybridMultilevel"/>
    <w:tmpl w:val="CBFE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31B84"/>
    <w:multiLevelType w:val="hybridMultilevel"/>
    <w:tmpl w:val="9FBA2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B0167C"/>
    <w:multiLevelType w:val="hybridMultilevel"/>
    <w:tmpl w:val="840C31B0"/>
    <w:lvl w:ilvl="0" w:tplc="8ABE36B6">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0359B7"/>
    <w:multiLevelType w:val="hybridMultilevel"/>
    <w:tmpl w:val="2D14B7D4"/>
    <w:lvl w:ilvl="0" w:tplc="04090001">
      <w:start w:val="1"/>
      <w:numFmt w:val="bullet"/>
      <w:lvlText w:val=""/>
      <w:lvlJc w:val="left"/>
      <w:pPr>
        <w:ind w:left="360" w:hanging="360"/>
      </w:pPr>
      <w:rPr>
        <w:rFonts w:ascii="Symbol" w:hAnsi="Symbol" w:hint="default"/>
        <w:b/>
        <w:i w:val="0"/>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 w15:restartNumberingAfterBreak="0">
    <w:nsid w:val="19C72AD2"/>
    <w:multiLevelType w:val="hybridMultilevel"/>
    <w:tmpl w:val="12221B7C"/>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13637"/>
    <w:multiLevelType w:val="hybridMultilevel"/>
    <w:tmpl w:val="2BCEF2BE"/>
    <w:lvl w:ilvl="0" w:tplc="04090001">
      <w:start w:val="1"/>
      <w:numFmt w:val="bullet"/>
      <w:lvlText w:val=""/>
      <w:lvlJc w:val="left"/>
      <w:pPr>
        <w:ind w:left="360" w:hanging="360"/>
      </w:pPr>
      <w:rPr>
        <w:rFonts w:ascii="Symbol" w:hAnsi="Symbol" w:hint="default"/>
        <w:b/>
        <w:i w:val="0"/>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15:restartNumberingAfterBreak="0">
    <w:nsid w:val="1BBA6753"/>
    <w:multiLevelType w:val="hybridMultilevel"/>
    <w:tmpl w:val="C71E5FC0"/>
    <w:lvl w:ilvl="0" w:tplc="C47C5858">
      <w:start w:val="1"/>
      <w:numFmt w:val="decimal"/>
      <w:lvlText w:val="%1."/>
      <w:lvlJc w:val="left"/>
      <w:pPr>
        <w:ind w:left="360" w:hanging="360"/>
      </w:pPr>
      <w:rPr>
        <w:rFonts w:hint="default"/>
        <w:b/>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 w15:restartNumberingAfterBreak="0">
    <w:nsid w:val="1CB03723"/>
    <w:multiLevelType w:val="hybridMultilevel"/>
    <w:tmpl w:val="E8269E56"/>
    <w:lvl w:ilvl="0" w:tplc="0DB2B7F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FF2652"/>
    <w:multiLevelType w:val="hybridMultilevel"/>
    <w:tmpl w:val="95CC1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E723F98"/>
    <w:multiLevelType w:val="hybridMultilevel"/>
    <w:tmpl w:val="F800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345B2"/>
    <w:multiLevelType w:val="hybridMultilevel"/>
    <w:tmpl w:val="F698D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23313"/>
    <w:multiLevelType w:val="hybridMultilevel"/>
    <w:tmpl w:val="2F6A7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DD169E"/>
    <w:multiLevelType w:val="hybridMultilevel"/>
    <w:tmpl w:val="D618192C"/>
    <w:lvl w:ilvl="0" w:tplc="0B0E63B0">
      <w:start w:val="5"/>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481CFA"/>
    <w:multiLevelType w:val="hybridMultilevel"/>
    <w:tmpl w:val="8AAECD3A"/>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B1948"/>
    <w:multiLevelType w:val="hybridMultilevel"/>
    <w:tmpl w:val="61C8CF6A"/>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D9285F"/>
    <w:multiLevelType w:val="hybridMultilevel"/>
    <w:tmpl w:val="F9C6E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33E9F"/>
    <w:multiLevelType w:val="hybridMultilevel"/>
    <w:tmpl w:val="64B2649C"/>
    <w:lvl w:ilvl="0" w:tplc="C47C5858">
      <w:start w:val="1"/>
      <w:numFmt w:val="decimal"/>
      <w:lvlText w:val="%1."/>
      <w:lvlJc w:val="left"/>
      <w:pPr>
        <w:ind w:left="360" w:hanging="360"/>
      </w:pPr>
      <w:rPr>
        <w:rFonts w:hint="default"/>
        <w:b/>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71121"/>
    <w:multiLevelType w:val="hybridMultilevel"/>
    <w:tmpl w:val="C42C4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4365F"/>
    <w:multiLevelType w:val="hybridMultilevel"/>
    <w:tmpl w:val="4BCE7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257E77"/>
    <w:multiLevelType w:val="hybridMultilevel"/>
    <w:tmpl w:val="CC1E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2D6EFB"/>
    <w:multiLevelType w:val="hybridMultilevel"/>
    <w:tmpl w:val="E76485BE"/>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65277"/>
    <w:multiLevelType w:val="hybridMultilevel"/>
    <w:tmpl w:val="0C9E5D68"/>
    <w:lvl w:ilvl="0" w:tplc="B9C8A432">
      <w:start w:val="1"/>
      <w:numFmt w:val="decimal"/>
      <w:lvlText w:val="%1."/>
      <w:lvlJc w:val="left"/>
      <w:pPr>
        <w:ind w:left="360" w:hanging="360"/>
      </w:pPr>
      <w:rPr>
        <w:rFonts w:hint="default"/>
        <w:b/>
        <w:i w:val="0"/>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47F95B19"/>
    <w:multiLevelType w:val="hybridMultilevel"/>
    <w:tmpl w:val="36EA379E"/>
    <w:lvl w:ilvl="0" w:tplc="0409000F">
      <w:start w:val="1"/>
      <w:numFmt w:val="bullet"/>
      <w:lvlText w:val=""/>
      <w:lvlJc w:val="left"/>
      <w:pPr>
        <w:ind w:left="360" w:hanging="360"/>
      </w:pPr>
      <w:rPr>
        <w:rFonts w:ascii="Symbol" w:hAnsi="Symbol" w:hint="default"/>
        <w:b/>
        <w:i w:val="0"/>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493964A0"/>
    <w:multiLevelType w:val="hybridMultilevel"/>
    <w:tmpl w:val="2DC07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E0AB0"/>
    <w:multiLevelType w:val="hybridMultilevel"/>
    <w:tmpl w:val="B5BA1AB0"/>
    <w:lvl w:ilvl="0" w:tplc="44B67B9C">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03740"/>
    <w:multiLevelType w:val="hybridMultilevel"/>
    <w:tmpl w:val="96C6B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33309D"/>
    <w:multiLevelType w:val="hybridMultilevel"/>
    <w:tmpl w:val="7864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1D4522C"/>
    <w:multiLevelType w:val="hybridMultilevel"/>
    <w:tmpl w:val="6688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757EFB"/>
    <w:multiLevelType w:val="hybridMultilevel"/>
    <w:tmpl w:val="E7B0C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A82E5A"/>
    <w:multiLevelType w:val="hybridMultilevel"/>
    <w:tmpl w:val="B734D5AE"/>
    <w:lvl w:ilvl="0" w:tplc="F0E64EB6">
      <w:start w:val="1"/>
      <w:numFmt w:val="decimal"/>
      <w:lvlText w:val="%1."/>
      <w:lvlJc w:val="left"/>
      <w:pPr>
        <w:ind w:left="360" w:hanging="360"/>
      </w:pPr>
      <w:rPr>
        <w:rFonts w:hint="default"/>
        <w:b/>
        <w:i w:val="0"/>
        <w:color w:val="000000" w:themeColor="text1"/>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6FC81777"/>
    <w:multiLevelType w:val="hybridMultilevel"/>
    <w:tmpl w:val="D6561EB6"/>
    <w:lvl w:ilvl="0" w:tplc="04090001">
      <w:start w:val="1"/>
      <w:numFmt w:val="bullet"/>
      <w:lvlText w:val=""/>
      <w:lvlJc w:val="left"/>
      <w:pPr>
        <w:ind w:left="360" w:hanging="360"/>
      </w:pPr>
      <w:rPr>
        <w:rFonts w:ascii="Symbol" w:hAnsi="Symbol" w:hint="default"/>
        <w:b/>
        <w:i w:val="0"/>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12D2AA4"/>
    <w:multiLevelType w:val="hybridMultilevel"/>
    <w:tmpl w:val="5344D452"/>
    <w:lvl w:ilvl="0" w:tplc="09847070">
      <w:start w:val="9"/>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47340D7"/>
    <w:multiLevelType w:val="hybridMultilevel"/>
    <w:tmpl w:val="C0725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263056"/>
    <w:multiLevelType w:val="hybridMultilevel"/>
    <w:tmpl w:val="0E04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BD7042"/>
    <w:multiLevelType w:val="hybridMultilevel"/>
    <w:tmpl w:val="B868FA30"/>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9" w15:restartNumberingAfterBreak="0">
    <w:nsid w:val="78191C4D"/>
    <w:multiLevelType w:val="hybridMultilevel"/>
    <w:tmpl w:val="F5A43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985880"/>
    <w:multiLevelType w:val="hybridMultilevel"/>
    <w:tmpl w:val="FCD6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8"/>
  </w:num>
  <w:num w:numId="3">
    <w:abstractNumId w:val="20"/>
  </w:num>
  <w:num w:numId="4">
    <w:abstractNumId w:val="1"/>
  </w:num>
  <w:num w:numId="5">
    <w:abstractNumId w:val="38"/>
  </w:num>
  <w:num w:numId="6">
    <w:abstractNumId w:val="15"/>
  </w:num>
  <w:num w:numId="7">
    <w:abstractNumId w:val="35"/>
  </w:num>
  <w:num w:numId="8">
    <w:abstractNumId w:val="10"/>
  </w:num>
  <w:num w:numId="9">
    <w:abstractNumId w:val="32"/>
  </w:num>
  <w:num w:numId="10">
    <w:abstractNumId w:val="9"/>
  </w:num>
  <w:num w:numId="11">
    <w:abstractNumId w:val="37"/>
  </w:num>
  <w:num w:numId="12">
    <w:abstractNumId w:val="2"/>
  </w:num>
  <w:num w:numId="13">
    <w:abstractNumId w:val="13"/>
  </w:num>
  <w:num w:numId="14">
    <w:abstractNumId w:val="33"/>
  </w:num>
  <w:num w:numId="15">
    <w:abstractNumId w:val="4"/>
  </w:num>
  <w:num w:numId="16">
    <w:abstractNumId w:val="6"/>
  </w:num>
  <w:num w:numId="17">
    <w:abstractNumId w:val="3"/>
  </w:num>
  <w:num w:numId="18">
    <w:abstractNumId w:val="16"/>
  </w:num>
  <w:num w:numId="19">
    <w:abstractNumId w:val="25"/>
  </w:num>
  <w:num w:numId="20">
    <w:abstractNumId w:val="14"/>
  </w:num>
  <w:num w:numId="21">
    <w:abstractNumId w:val="19"/>
  </w:num>
  <w:num w:numId="22">
    <w:abstractNumId w:val="41"/>
  </w:num>
  <w:num w:numId="23">
    <w:abstractNumId w:val="24"/>
  </w:num>
  <w:num w:numId="24">
    <w:abstractNumId w:val="23"/>
  </w:num>
  <w:num w:numId="25">
    <w:abstractNumId w:val="7"/>
  </w:num>
  <w:num w:numId="26">
    <w:abstractNumId w:val="22"/>
  </w:num>
  <w:num w:numId="27">
    <w:abstractNumId w:val="30"/>
  </w:num>
  <w:num w:numId="28">
    <w:abstractNumId w:val="26"/>
  </w:num>
  <w:num w:numId="29">
    <w:abstractNumId w:val="31"/>
  </w:num>
  <w:num w:numId="30">
    <w:abstractNumId w:val="17"/>
  </w:num>
  <w:num w:numId="31">
    <w:abstractNumId w:val="5"/>
  </w:num>
  <w:num w:numId="32">
    <w:abstractNumId w:val="27"/>
  </w:num>
  <w:num w:numId="33">
    <w:abstractNumId w:val="21"/>
  </w:num>
  <w:num w:numId="34">
    <w:abstractNumId w:val="12"/>
  </w:num>
  <w:num w:numId="35">
    <w:abstractNumId w:val="39"/>
  </w:num>
  <w:num w:numId="36">
    <w:abstractNumId w:val="29"/>
  </w:num>
  <w:num w:numId="37">
    <w:abstractNumId w:val="36"/>
  </w:num>
  <w:num w:numId="38">
    <w:abstractNumId w:val="34"/>
  </w:num>
  <w:num w:numId="39">
    <w:abstractNumId w:val="8"/>
  </w:num>
  <w:num w:numId="40">
    <w:abstractNumId w:val="0"/>
  </w:num>
  <w:num w:numId="41">
    <w:abstractNumId w:val="11"/>
  </w:num>
  <w:num w:numId="42">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17F"/>
    <w:rsid w:val="000057CC"/>
    <w:rsid w:val="00007305"/>
    <w:rsid w:val="00013AAC"/>
    <w:rsid w:val="00016EEC"/>
    <w:rsid w:val="00020D71"/>
    <w:rsid w:val="000237BB"/>
    <w:rsid w:val="00023A0A"/>
    <w:rsid w:val="00026C39"/>
    <w:rsid w:val="0003246B"/>
    <w:rsid w:val="000338A2"/>
    <w:rsid w:val="0004052D"/>
    <w:rsid w:val="00042D5E"/>
    <w:rsid w:val="00045EB8"/>
    <w:rsid w:val="0005288F"/>
    <w:rsid w:val="0005427D"/>
    <w:rsid w:val="00061BEB"/>
    <w:rsid w:val="000653D9"/>
    <w:rsid w:val="00070C9C"/>
    <w:rsid w:val="00073966"/>
    <w:rsid w:val="00075153"/>
    <w:rsid w:val="000802CA"/>
    <w:rsid w:val="00082F52"/>
    <w:rsid w:val="00084105"/>
    <w:rsid w:val="000934C6"/>
    <w:rsid w:val="00095D6B"/>
    <w:rsid w:val="00096A7A"/>
    <w:rsid w:val="000A5237"/>
    <w:rsid w:val="000A607C"/>
    <w:rsid w:val="000A661E"/>
    <w:rsid w:val="000A6CB3"/>
    <w:rsid w:val="000B4D4C"/>
    <w:rsid w:val="000B5716"/>
    <w:rsid w:val="000C24CA"/>
    <w:rsid w:val="000C495D"/>
    <w:rsid w:val="000D04EE"/>
    <w:rsid w:val="000E087D"/>
    <w:rsid w:val="000E2453"/>
    <w:rsid w:val="000E3042"/>
    <w:rsid w:val="000E3582"/>
    <w:rsid w:val="000E5EE0"/>
    <w:rsid w:val="000E60EA"/>
    <w:rsid w:val="000F216D"/>
    <w:rsid w:val="001017EB"/>
    <w:rsid w:val="001057CE"/>
    <w:rsid w:val="0010667E"/>
    <w:rsid w:val="0010683C"/>
    <w:rsid w:val="00106BEE"/>
    <w:rsid w:val="00106D59"/>
    <w:rsid w:val="001133AF"/>
    <w:rsid w:val="001204B4"/>
    <w:rsid w:val="00127627"/>
    <w:rsid w:val="00127AD7"/>
    <w:rsid w:val="00131185"/>
    <w:rsid w:val="001314E9"/>
    <w:rsid w:val="001320DA"/>
    <w:rsid w:val="00132CA1"/>
    <w:rsid w:val="00142814"/>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C10ED"/>
    <w:rsid w:val="001C2B25"/>
    <w:rsid w:val="001C3CA2"/>
    <w:rsid w:val="001C488D"/>
    <w:rsid w:val="001C5542"/>
    <w:rsid w:val="001C56BF"/>
    <w:rsid w:val="001D3CF9"/>
    <w:rsid w:val="001D3D66"/>
    <w:rsid w:val="001E409A"/>
    <w:rsid w:val="001E48D3"/>
    <w:rsid w:val="001E5E84"/>
    <w:rsid w:val="00207525"/>
    <w:rsid w:val="002107F5"/>
    <w:rsid w:val="00215C2C"/>
    <w:rsid w:val="00221215"/>
    <w:rsid w:val="00224E86"/>
    <w:rsid w:val="00225883"/>
    <w:rsid w:val="0023375E"/>
    <w:rsid w:val="002359C7"/>
    <w:rsid w:val="00237D69"/>
    <w:rsid w:val="00241075"/>
    <w:rsid w:val="00245075"/>
    <w:rsid w:val="0025191A"/>
    <w:rsid w:val="00251CA2"/>
    <w:rsid w:val="0026079B"/>
    <w:rsid w:val="00261854"/>
    <w:rsid w:val="002626F2"/>
    <w:rsid w:val="002665D1"/>
    <w:rsid w:val="00266AAD"/>
    <w:rsid w:val="00273D73"/>
    <w:rsid w:val="00273FB3"/>
    <w:rsid w:val="002749BF"/>
    <w:rsid w:val="00275484"/>
    <w:rsid w:val="002856B1"/>
    <w:rsid w:val="00286267"/>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4E24"/>
    <w:rsid w:val="002B5157"/>
    <w:rsid w:val="002B5F20"/>
    <w:rsid w:val="002B6751"/>
    <w:rsid w:val="002C149F"/>
    <w:rsid w:val="002C3494"/>
    <w:rsid w:val="002C43C3"/>
    <w:rsid w:val="002C5877"/>
    <w:rsid w:val="002D2B28"/>
    <w:rsid w:val="002D3991"/>
    <w:rsid w:val="002D4BDB"/>
    <w:rsid w:val="002D6750"/>
    <w:rsid w:val="002D7AB0"/>
    <w:rsid w:val="002E2AD1"/>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60E"/>
    <w:rsid w:val="0032655E"/>
    <w:rsid w:val="00327694"/>
    <w:rsid w:val="0033033D"/>
    <w:rsid w:val="00334D0B"/>
    <w:rsid w:val="00337F2A"/>
    <w:rsid w:val="00340706"/>
    <w:rsid w:val="00341F86"/>
    <w:rsid w:val="00346CF5"/>
    <w:rsid w:val="003504CE"/>
    <w:rsid w:val="00351F53"/>
    <w:rsid w:val="003526B3"/>
    <w:rsid w:val="00352F6C"/>
    <w:rsid w:val="0035353E"/>
    <w:rsid w:val="003546D9"/>
    <w:rsid w:val="0035717F"/>
    <w:rsid w:val="00361C72"/>
    <w:rsid w:val="00362ADC"/>
    <w:rsid w:val="003655BE"/>
    <w:rsid w:val="003675D2"/>
    <w:rsid w:val="00375406"/>
    <w:rsid w:val="0037672C"/>
    <w:rsid w:val="00380E0D"/>
    <w:rsid w:val="00381391"/>
    <w:rsid w:val="00384162"/>
    <w:rsid w:val="003878E6"/>
    <w:rsid w:val="0039538D"/>
    <w:rsid w:val="00395498"/>
    <w:rsid w:val="00397B04"/>
    <w:rsid w:val="003A0F2D"/>
    <w:rsid w:val="003A4A4E"/>
    <w:rsid w:val="003A699D"/>
    <w:rsid w:val="003A7F59"/>
    <w:rsid w:val="003B226C"/>
    <w:rsid w:val="003B3A3C"/>
    <w:rsid w:val="003C16A7"/>
    <w:rsid w:val="003C1C6E"/>
    <w:rsid w:val="003C3289"/>
    <w:rsid w:val="003D1E8D"/>
    <w:rsid w:val="003D393E"/>
    <w:rsid w:val="003D431D"/>
    <w:rsid w:val="003D4549"/>
    <w:rsid w:val="003D4C15"/>
    <w:rsid w:val="003D7E04"/>
    <w:rsid w:val="003E0557"/>
    <w:rsid w:val="003E0743"/>
    <w:rsid w:val="003E0FF7"/>
    <w:rsid w:val="003E50AF"/>
    <w:rsid w:val="003E7193"/>
    <w:rsid w:val="003F045B"/>
    <w:rsid w:val="003F09D7"/>
    <w:rsid w:val="003F7311"/>
    <w:rsid w:val="00405E09"/>
    <w:rsid w:val="00407C93"/>
    <w:rsid w:val="00412A43"/>
    <w:rsid w:val="00415C74"/>
    <w:rsid w:val="00417266"/>
    <w:rsid w:val="004231D7"/>
    <w:rsid w:val="004232B0"/>
    <w:rsid w:val="00426B20"/>
    <w:rsid w:val="00426F4F"/>
    <w:rsid w:val="00443EBB"/>
    <w:rsid w:val="00450FA0"/>
    <w:rsid w:val="004518D4"/>
    <w:rsid w:val="004534B3"/>
    <w:rsid w:val="00463313"/>
    <w:rsid w:val="004662AB"/>
    <w:rsid w:val="0047012A"/>
    <w:rsid w:val="00470C82"/>
    <w:rsid w:val="00470F12"/>
    <w:rsid w:val="0047286F"/>
    <w:rsid w:val="00476A15"/>
    <w:rsid w:val="004830F9"/>
    <w:rsid w:val="00485D4E"/>
    <w:rsid w:val="004925FC"/>
    <w:rsid w:val="0049537E"/>
    <w:rsid w:val="00495DE6"/>
    <w:rsid w:val="004965AA"/>
    <w:rsid w:val="004A7D3C"/>
    <w:rsid w:val="004B09B6"/>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06F85"/>
    <w:rsid w:val="00511619"/>
    <w:rsid w:val="005124EC"/>
    <w:rsid w:val="00514858"/>
    <w:rsid w:val="0051785B"/>
    <w:rsid w:val="00522F06"/>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0843"/>
    <w:rsid w:val="00561208"/>
    <w:rsid w:val="005624EB"/>
    <w:rsid w:val="005677E2"/>
    <w:rsid w:val="00571639"/>
    <w:rsid w:val="0057351B"/>
    <w:rsid w:val="0057513E"/>
    <w:rsid w:val="0057549B"/>
    <w:rsid w:val="00575DBE"/>
    <w:rsid w:val="005768BE"/>
    <w:rsid w:val="005818CF"/>
    <w:rsid w:val="005863D3"/>
    <w:rsid w:val="005A3235"/>
    <w:rsid w:val="005A5187"/>
    <w:rsid w:val="005A5AD7"/>
    <w:rsid w:val="005A5F13"/>
    <w:rsid w:val="005B09B3"/>
    <w:rsid w:val="005B4A76"/>
    <w:rsid w:val="005B4BCA"/>
    <w:rsid w:val="005B5588"/>
    <w:rsid w:val="005C0EB8"/>
    <w:rsid w:val="005C2446"/>
    <w:rsid w:val="005C27B0"/>
    <w:rsid w:val="005C3DA1"/>
    <w:rsid w:val="005C43DC"/>
    <w:rsid w:val="005C60BA"/>
    <w:rsid w:val="005C7BC8"/>
    <w:rsid w:val="005D31FE"/>
    <w:rsid w:val="005D3987"/>
    <w:rsid w:val="005D663E"/>
    <w:rsid w:val="005E7457"/>
    <w:rsid w:val="005F123F"/>
    <w:rsid w:val="005F55A8"/>
    <w:rsid w:val="005F7D1A"/>
    <w:rsid w:val="00600913"/>
    <w:rsid w:val="006016DF"/>
    <w:rsid w:val="0060215A"/>
    <w:rsid w:val="006023E1"/>
    <w:rsid w:val="00604909"/>
    <w:rsid w:val="00604ED0"/>
    <w:rsid w:val="00607AD6"/>
    <w:rsid w:val="0061030D"/>
    <w:rsid w:val="0061283A"/>
    <w:rsid w:val="006135FD"/>
    <w:rsid w:val="00613DBB"/>
    <w:rsid w:val="00614CD4"/>
    <w:rsid w:val="00616260"/>
    <w:rsid w:val="006176F4"/>
    <w:rsid w:val="00623499"/>
    <w:rsid w:val="006256B6"/>
    <w:rsid w:val="00634F25"/>
    <w:rsid w:val="00641CA2"/>
    <w:rsid w:val="00642D09"/>
    <w:rsid w:val="00643D80"/>
    <w:rsid w:val="00646425"/>
    <w:rsid w:val="00647F71"/>
    <w:rsid w:val="00647FFA"/>
    <w:rsid w:val="00653CF1"/>
    <w:rsid w:val="00654F1F"/>
    <w:rsid w:val="0065680E"/>
    <w:rsid w:val="0066053B"/>
    <w:rsid w:val="006605D9"/>
    <w:rsid w:val="0066422F"/>
    <w:rsid w:val="00665238"/>
    <w:rsid w:val="00667B92"/>
    <w:rsid w:val="00672A32"/>
    <w:rsid w:val="00673868"/>
    <w:rsid w:val="0068033E"/>
    <w:rsid w:val="006831C4"/>
    <w:rsid w:val="00683913"/>
    <w:rsid w:val="0068494D"/>
    <w:rsid w:val="0069130C"/>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700BDF"/>
    <w:rsid w:val="00702B0E"/>
    <w:rsid w:val="00703CE0"/>
    <w:rsid w:val="00705291"/>
    <w:rsid w:val="007117B8"/>
    <w:rsid w:val="007132A7"/>
    <w:rsid w:val="00716A16"/>
    <w:rsid w:val="007218CC"/>
    <w:rsid w:val="00725143"/>
    <w:rsid w:val="0072574A"/>
    <w:rsid w:val="00731083"/>
    <w:rsid w:val="007313E0"/>
    <w:rsid w:val="007340AB"/>
    <w:rsid w:val="00742364"/>
    <w:rsid w:val="00744225"/>
    <w:rsid w:val="00745BFB"/>
    <w:rsid w:val="00752DBB"/>
    <w:rsid w:val="00752E38"/>
    <w:rsid w:val="00752E8C"/>
    <w:rsid w:val="00755C8C"/>
    <w:rsid w:val="0075608E"/>
    <w:rsid w:val="007560FB"/>
    <w:rsid w:val="00756696"/>
    <w:rsid w:val="00757C33"/>
    <w:rsid w:val="00760C65"/>
    <w:rsid w:val="00761F92"/>
    <w:rsid w:val="00763885"/>
    <w:rsid w:val="00763F56"/>
    <w:rsid w:val="00767643"/>
    <w:rsid w:val="00770141"/>
    <w:rsid w:val="00773BEC"/>
    <w:rsid w:val="007755F0"/>
    <w:rsid w:val="00777457"/>
    <w:rsid w:val="00782FF7"/>
    <w:rsid w:val="007850EF"/>
    <w:rsid w:val="00791113"/>
    <w:rsid w:val="00791F1A"/>
    <w:rsid w:val="0079299D"/>
    <w:rsid w:val="00795414"/>
    <w:rsid w:val="007963A9"/>
    <w:rsid w:val="0079722D"/>
    <w:rsid w:val="00797A1B"/>
    <w:rsid w:val="007A21C2"/>
    <w:rsid w:val="007A3B68"/>
    <w:rsid w:val="007A5D4B"/>
    <w:rsid w:val="007B0472"/>
    <w:rsid w:val="007C00E4"/>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16DA0"/>
    <w:rsid w:val="0082269B"/>
    <w:rsid w:val="00822A47"/>
    <w:rsid w:val="00823908"/>
    <w:rsid w:val="00827C8B"/>
    <w:rsid w:val="008312C1"/>
    <w:rsid w:val="00831596"/>
    <w:rsid w:val="00834673"/>
    <w:rsid w:val="008372FD"/>
    <w:rsid w:val="00837979"/>
    <w:rsid w:val="008379CA"/>
    <w:rsid w:val="008418B0"/>
    <w:rsid w:val="00856A41"/>
    <w:rsid w:val="00860E77"/>
    <w:rsid w:val="008668A2"/>
    <w:rsid w:val="00887830"/>
    <w:rsid w:val="00892407"/>
    <w:rsid w:val="00893F29"/>
    <w:rsid w:val="00895850"/>
    <w:rsid w:val="00896883"/>
    <w:rsid w:val="008A1275"/>
    <w:rsid w:val="008A1CCF"/>
    <w:rsid w:val="008B24F0"/>
    <w:rsid w:val="008B360D"/>
    <w:rsid w:val="008B437E"/>
    <w:rsid w:val="008B5C36"/>
    <w:rsid w:val="008B694A"/>
    <w:rsid w:val="008C0E16"/>
    <w:rsid w:val="008C15E9"/>
    <w:rsid w:val="008C5BA8"/>
    <w:rsid w:val="008C5FED"/>
    <w:rsid w:val="008D1BEE"/>
    <w:rsid w:val="008D2B4B"/>
    <w:rsid w:val="008D46AC"/>
    <w:rsid w:val="008E6FB0"/>
    <w:rsid w:val="008E7443"/>
    <w:rsid w:val="009006AC"/>
    <w:rsid w:val="0090465B"/>
    <w:rsid w:val="00904CF1"/>
    <w:rsid w:val="009053A4"/>
    <w:rsid w:val="00906B12"/>
    <w:rsid w:val="00907B80"/>
    <w:rsid w:val="00916585"/>
    <w:rsid w:val="009175D9"/>
    <w:rsid w:val="0092406C"/>
    <w:rsid w:val="00927344"/>
    <w:rsid w:val="0092763B"/>
    <w:rsid w:val="00930256"/>
    <w:rsid w:val="00940052"/>
    <w:rsid w:val="00940377"/>
    <w:rsid w:val="00941CC8"/>
    <w:rsid w:val="00942034"/>
    <w:rsid w:val="0095027E"/>
    <w:rsid w:val="00953BCB"/>
    <w:rsid w:val="00953F1B"/>
    <w:rsid w:val="0095594A"/>
    <w:rsid w:val="00957C34"/>
    <w:rsid w:val="00960864"/>
    <w:rsid w:val="0096219E"/>
    <w:rsid w:val="0097398D"/>
    <w:rsid w:val="0098150C"/>
    <w:rsid w:val="009859F5"/>
    <w:rsid w:val="00987D5A"/>
    <w:rsid w:val="009916B5"/>
    <w:rsid w:val="00991BA5"/>
    <w:rsid w:val="0099372B"/>
    <w:rsid w:val="00993B30"/>
    <w:rsid w:val="00997A81"/>
    <w:rsid w:val="009A1993"/>
    <w:rsid w:val="009A244B"/>
    <w:rsid w:val="009A3ABF"/>
    <w:rsid w:val="009A4D8B"/>
    <w:rsid w:val="009B121F"/>
    <w:rsid w:val="009B141B"/>
    <w:rsid w:val="009B45C9"/>
    <w:rsid w:val="009C0EAD"/>
    <w:rsid w:val="009C2672"/>
    <w:rsid w:val="009C4E44"/>
    <w:rsid w:val="009D1D88"/>
    <w:rsid w:val="009D465C"/>
    <w:rsid w:val="009D7807"/>
    <w:rsid w:val="009E1320"/>
    <w:rsid w:val="009E13EE"/>
    <w:rsid w:val="009E2D13"/>
    <w:rsid w:val="009E6E8A"/>
    <w:rsid w:val="009E795F"/>
    <w:rsid w:val="009F1BB9"/>
    <w:rsid w:val="009F6403"/>
    <w:rsid w:val="00A065DF"/>
    <w:rsid w:val="00A077E0"/>
    <w:rsid w:val="00A14397"/>
    <w:rsid w:val="00A15018"/>
    <w:rsid w:val="00A15CCB"/>
    <w:rsid w:val="00A1640D"/>
    <w:rsid w:val="00A2022E"/>
    <w:rsid w:val="00A238FE"/>
    <w:rsid w:val="00A251DA"/>
    <w:rsid w:val="00A27C78"/>
    <w:rsid w:val="00A33740"/>
    <w:rsid w:val="00A36191"/>
    <w:rsid w:val="00A445FD"/>
    <w:rsid w:val="00A50C35"/>
    <w:rsid w:val="00A53217"/>
    <w:rsid w:val="00A633E3"/>
    <w:rsid w:val="00A63A9E"/>
    <w:rsid w:val="00A648E1"/>
    <w:rsid w:val="00A654FF"/>
    <w:rsid w:val="00A74214"/>
    <w:rsid w:val="00A770B8"/>
    <w:rsid w:val="00A77D17"/>
    <w:rsid w:val="00A82F85"/>
    <w:rsid w:val="00A90D62"/>
    <w:rsid w:val="00A9187C"/>
    <w:rsid w:val="00A9454B"/>
    <w:rsid w:val="00A97290"/>
    <w:rsid w:val="00AB0FAB"/>
    <w:rsid w:val="00AB1629"/>
    <w:rsid w:val="00AB472F"/>
    <w:rsid w:val="00AC3390"/>
    <w:rsid w:val="00AC3414"/>
    <w:rsid w:val="00AD0701"/>
    <w:rsid w:val="00AD1EFD"/>
    <w:rsid w:val="00AD2D8E"/>
    <w:rsid w:val="00AD3132"/>
    <w:rsid w:val="00AD4500"/>
    <w:rsid w:val="00AD5F80"/>
    <w:rsid w:val="00AD7CEA"/>
    <w:rsid w:val="00AE1AB6"/>
    <w:rsid w:val="00AE23A0"/>
    <w:rsid w:val="00AE5EF4"/>
    <w:rsid w:val="00AE7D05"/>
    <w:rsid w:val="00AF1A53"/>
    <w:rsid w:val="00B04579"/>
    <w:rsid w:val="00B06175"/>
    <w:rsid w:val="00B07647"/>
    <w:rsid w:val="00B213F0"/>
    <w:rsid w:val="00B2474C"/>
    <w:rsid w:val="00B25B3F"/>
    <w:rsid w:val="00B25CDB"/>
    <w:rsid w:val="00B25EFF"/>
    <w:rsid w:val="00B30392"/>
    <w:rsid w:val="00B31662"/>
    <w:rsid w:val="00B33343"/>
    <w:rsid w:val="00B35018"/>
    <w:rsid w:val="00B401D9"/>
    <w:rsid w:val="00B40E7E"/>
    <w:rsid w:val="00B43901"/>
    <w:rsid w:val="00B517E1"/>
    <w:rsid w:val="00B51D9A"/>
    <w:rsid w:val="00B535A3"/>
    <w:rsid w:val="00B5365D"/>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651E"/>
    <w:rsid w:val="00BF1017"/>
    <w:rsid w:val="00BF2758"/>
    <w:rsid w:val="00BF3331"/>
    <w:rsid w:val="00BF7B5D"/>
    <w:rsid w:val="00C00455"/>
    <w:rsid w:val="00C01CA4"/>
    <w:rsid w:val="00C021E4"/>
    <w:rsid w:val="00C0534C"/>
    <w:rsid w:val="00C070A3"/>
    <w:rsid w:val="00C075E8"/>
    <w:rsid w:val="00C10BF2"/>
    <w:rsid w:val="00C137D7"/>
    <w:rsid w:val="00C17D6F"/>
    <w:rsid w:val="00C212F7"/>
    <w:rsid w:val="00C24921"/>
    <w:rsid w:val="00C27404"/>
    <w:rsid w:val="00C346A0"/>
    <w:rsid w:val="00C40308"/>
    <w:rsid w:val="00C51E8E"/>
    <w:rsid w:val="00C5400A"/>
    <w:rsid w:val="00C54401"/>
    <w:rsid w:val="00C600D0"/>
    <w:rsid w:val="00C6085F"/>
    <w:rsid w:val="00C63409"/>
    <w:rsid w:val="00C65BBB"/>
    <w:rsid w:val="00C71458"/>
    <w:rsid w:val="00C71E71"/>
    <w:rsid w:val="00C7413E"/>
    <w:rsid w:val="00C74810"/>
    <w:rsid w:val="00C80550"/>
    <w:rsid w:val="00C82D59"/>
    <w:rsid w:val="00C8556E"/>
    <w:rsid w:val="00C87008"/>
    <w:rsid w:val="00C875D1"/>
    <w:rsid w:val="00C97246"/>
    <w:rsid w:val="00CA65A0"/>
    <w:rsid w:val="00CA7CCC"/>
    <w:rsid w:val="00CB3EEF"/>
    <w:rsid w:val="00CB4419"/>
    <w:rsid w:val="00CB718D"/>
    <w:rsid w:val="00CB781D"/>
    <w:rsid w:val="00CC1CD4"/>
    <w:rsid w:val="00CC2673"/>
    <w:rsid w:val="00CD0123"/>
    <w:rsid w:val="00CD2B7C"/>
    <w:rsid w:val="00CD35CB"/>
    <w:rsid w:val="00CD5A09"/>
    <w:rsid w:val="00CD686F"/>
    <w:rsid w:val="00CD7022"/>
    <w:rsid w:val="00CE41E8"/>
    <w:rsid w:val="00CE7C1A"/>
    <w:rsid w:val="00CF052E"/>
    <w:rsid w:val="00CF1D7D"/>
    <w:rsid w:val="00CF3292"/>
    <w:rsid w:val="00CF5A79"/>
    <w:rsid w:val="00D00827"/>
    <w:rsid w:val="00D00A07"/>
    <w:rsid w:val="00D029FD"/>
    <w:rsid w:val="00D03A9F"/>
    <w:rsid w:val="00D044F4"/>
    <w:rsid w:val="00D072D1"/>
    <w:rsid w:val="00D10D82"/>
    <w:rsid w:val="00D11337"/>
    <w:rsid w:val="00D1348F"/>
    <w:rsid w:val="00D134E3"/>
    <w:rsid w:val="00D149A8"/>
    <w:rsid w:val="00D150C6"/>
    <w:rsid w:val="00D20324"/>
    <w:rsid w:val="00D20BEC"/>
    <w:rsid w:val="00D23BA3"/>
    <w:rsid w:val="00D25519"/>
    <w:rsid w:val="00D26799"/>
    <w:rsid w:val="00D27A7C"/>
    <w:rsid w:val="00D32B3B"/>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E68"/>
    <w:rsid w:val="00D80A4B"/>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151F"/>
    <w:rsid w:val="00DC656F"/>
    <w:rsid w:val="00DD0936"/>
    <w:rsid w:val="00DD0B71"/>
    <w:rsid w:val="00DD32D3"/>
    <w:rsid w:val="00DD6C2B"/>
    <w:rsid w:val="00DD7E6E"/>
    <w:rsid w:val="00DE2584"/>
    <w:rsid w:val="00DE66CA"/>
    <w:rsid w:val="00DF3F17"/>
    <w:rsid w:val="00DF69ED"/>
    <w:rsid w:val="00E04DF4"/>
    <w:rsid w:val="00E07A5C"/>
    <w:rsid w:val="00E1103D"/>
    <w:rsid w:val="00E13578"/>
    <w:rsid w:val="00E138CD"/>
    <w:rsid w:val="00E141DA"/>
    <w:rsid w:val="00E167B6"/>
    <w:rsid w:val="00E17CFC"/>
    <w:rsid w:val="00E2035B"/>
    <w:rsid w:val="00E22D60"/>
    <w:rsid w:val="00E24D11"/>
    <w:rsid w:val="00E31CE6"/>
    <w:rsid w:val="00E3400B"/>
    <w:rsid w:val="00E36F03"/>
    <w:rsid w:val="00E40227"/>
    <w:rsid w:val="00E419B4"/>
    <w:rsid w:val="00E43E26"/>
    <w:rsid w:val="00E44E59"/>
    <w:rsid w:val="00E462AB"/>
    <w:rsid w:val="00E50D01"/>
    <w:rsid w:val="00E70D8C"/>
    <w:rsid w:val="00E716D1"/>
    <w:rsid w:val="00E74B8A"/>
    <w:rsid w:val="00E7600D"/>
    <w:rsid w:val="00E767CE"/>
    <w:rsid w:val="00E76D34"/>
    <w:rsid w:val="00E80529"/>
    <w:rsid w:val="00E81C88"/>
    <w:rsid w:val="00E83A31"/>
    <w:rsid w:val="00E85BD9"/>
    <w:rsid w:val="00E85F90"/>
    <w:rsid w:val="00E90D7E"/>
    <w:rsid w:val="00E93D4C"/>
    <w:rsid w:val="00EA00CD"/>
    <w:rsid w:val="00EA1B9A"/>
    <w:rsid w:val="00EA291E"/>
    <w:rsid w:val="00EA3244"/>
    <w:rsid w:val="00EA3DB9"/>
    <w:rsid w:val="00EA4C4B"/>
    <w:rsid w:val="00EA594B"/>
    <w:rsid w:val="00EA5BFB"/>
    <w:rsid w:val="00EB1473"/>
    <w:rsid w:val="00EB6285"/>
    <w:rsid w:val="00EC3F6B"/>
    <w:rsid w:val="00EC54BE"/>
    <w:rsid w:val="00EC78AC"/>
    <w:rsid w:val="00EC7FB3"/>
    <w:rsid w:val="00ED3B17"/>
    <w:rsid w:val="00ED775D"/>
    <w:rsid w:val="00EE02EB"/>
    <w:rsid w:val="00EE09BB"/>
    <w:rsid w:val="00EE1DA9"/>
    <w:rsid w:val="00EE5788"/>
    <w:rsid w:val="00EF66E6"/>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2EFF"/>
    <w:rsid w:val="00F34C67"/>
    <w:rsid w:val="00F412AA"/>
    <w:rsid w:val="00F41ABE"/>
    <w:rsid w:val="00F44DC1"/>
    <w:rsid w:val="00F53398"/>
    <w:rsid w:val="00F574A3"/>
    <w:rsid w:val="00F640BF"/>
    <w:rsid w:val="00F646DE"/>
    <w:rsid w:val="00F67DAC"/>
    <w:rsid w:val="00F7025C"/>
    <w:rsid w:val="00F711E1"/>
    <w:rsid w:val="00F716A8"/>
    <w:rsid w:val="00F81213"/>
    <w:rsid w:val="00F82E80"/>
    <w:rsid w:val="00F93CF9"/>
    <w:rsid w:val="00F955E1"/>
    <w:rsid w:val="00F96C7C"/>
    <w:rsid w:val="00FA490A"/>
    <w:rsid w:val="00FB0BBF"/>
    <w:rsid w:val="00FB1AD7"/>
    <w:rsid w:val="00FB3A56"/>
    <w:rsid w:val="00FC03F7"/>
    <w:rsid w:val="00FC0EF0"/>
    <w:rsid w:val="00FC31E9"/>
    <w:rsid w:val="00FC53F9"/>
    <w:rsid w:val="00FD016B"/>
    <w:rsid w:val="00FD3C37"/>
    <w:rsid w:val="00FD46F9"/>
    <w:rsid w:val="00FD4B54"/>
    <w:rsid w:val="00FD6C80"/>
    <w:rsid w:val="00FE070C"/>
    <w:rsid w:val="00FE34E2"/>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D52925"/>
  <w15:docId w15:val="{493FC80E-A6B5-A14E-BB8B-0EE6ACC44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08576955">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182107775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zRNCrHqD0z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98045-D175-AF4D-A647-242B0F6E4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18</Pages>
  <Words>5191</Words>
  <Characters>29593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2020-06-02T15:54:00Z</dcterms:created>
  <dcterms:modified xsi:type="dcterms:W3CDTF">2020-06-02T15:54:00Z</dcterms:modified>
</cp:coreProperties>
</file>